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60" w:rsidRDefault="00ED1F60" w:rsidP="00ED1F60">
      <w:pPr>
        <w:widowControl w:val="0"/>
        <w:jc w:val="center"/>
        <w:rPr>
          <w:sz w:val="24"/>
          <w:szCs w:val="24"/>
        </w:rPr>
      </w:pPr>
      <w:r w:rsidRPr="003033FB">
        <w:rPr>
          <w:sz w:val="24"/>
          <w:szCs w:val="24"/>
        </w:rPr>
        <w:t>Министерство науки и высшего образования Российской Федерации</w:t>
      </w:r>
    </w:p>
    <w:p w:rsidR="00ED1F60" w:rsidRDefault="00ED1F60" w:rsidP="00ED1F60">
      <w:pPr>
        <w:widowControl w:val="0"/>
        <w:jc w:val="center"/>
        <w:rPr>
          <w:sz w:val="24"/>
          <w:szCs w:val="24"/>
        </w:rPr>
      </w:pPr>
      <w:r w:rsidRPr="003033FB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</w:t>
      </w:r>
      <w:r w:rsidR="003033FB">
        <w:rPr>
          <w:sz w:val="24"/>
          <w:szCs w:val="24"/>
        </w:rPr>
        <w:t xml:space="preserve">й Нижегородский государственный </w:t>
      </w:r>
      <w:r w:rsidRPr="003033FB">
        <w:rPr>
          <w:sz w:val="24"/>
          <w:szCs w:val="24"/>
        </w:rPr>
        <w:t>университет им. Н.И. Лобачевского»</w:t>
      </w:r>
    </w:p>
    <w:p w:rsidR="003033FB" w:rsidRPr="003033FB" w:rsidRDefault="003033FB" w:rsidP="003033FB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Нижегородской области</w:t>
      </w:r>
    </w:p>
    <w:p w:rsidR="00ED1F60" w:rsidRPr="003033FB" w:rsidRDefault="00ED1F60" w:rsidP="003033FB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3033FB">
        <w:rPr>
          <w:color w:val="000000"/>
          <w:sz w:val="24"/>
          <w:szCs w:val="24"/>
        </w:rPr>
        <w:t>Межрегиональная общественная организация</w:t>
      </w:r>
    </w:p>
    <w:p w:rsidR="00ED1F60" w:rsidRPr="003033FB" w:rsidRDefault="00ED1F60" w:rsidP="003033FB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3033FB">
        <w:rPr>
          <w:color w:val="000000"/>
          <w:sz w:val="24"/>
          <w:szCs w:val="24"/>
        </w:rPr>
        <w:t>«Академия Гуманитарных Наук»</w:t>
      </w:r>
    </w:p>
    <w:p w:rsidR="00ED1F60" w:rsidRPr="003033FB" w:rsidRDefault="00ED1F60" w:rsidP="00ED1F60">
      <w:pPr>
        <w:widowControl w:val="0"/>
        <w:jc w:val="center"/>
        <w:rPr>
          <w:color w:val="000000"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  <w:r w:rsidRPr="003033FB">
        <w:rPr>
          <w:b/>
          <w:color w:val="000000"/>
          <w:sz w:val="24"/>
          <w:szCs w:val="24"/>
        </w:rPr>
        <w:t>приглашают принять участие в работе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  <w:r w:rsidRPr="003033FB">
        <w:rPr>
          <w:b/>
          <w:color w:val="000000"/>
          <w:sz w:val="24"/>
          <w:szCs w:val="24"/>
        </w:rPr>
        <w:t>Международной научно-практической конференции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</w:p>
    <w:p w:rsidR="00ED1F60" w:rsidRPr="003033FB" w:rsidRDefault="00ED1F60" w:rsidP="00ED1F60">
      <w:pPr>
        <w:ind w:firstLine="0"/>
        <w:jc w:val="center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СТАРШЕЕ ПОКОЛЕНИЕ СОВРЕМЕННОЙ РОССИИ</w:t>
      </w:r>
    </w:p>
    <w:p w:rsidR="00ED1F60" w:rsidRPr="003033FB" w:rsidRDefault="00ED1F60" w:rsidP="00ED1F60">
      <w:pPr>
        <w:ind w:firstLine="0"/>
        <w:jc w:val="center"/>
        <w:rPr>
          <w:b/>
          <w:sz w:val="24"/>
          <w:szCs w:val="24"/>
        </w:rPr>
      </w:pPr>
    </w:p>
    <w:p w:rsidR="00ED1F60" w:rsidRPr="003033FB" w:rsidRDefault="00ED1F60" w:rsidP="00ED1F60">
      <w:pPr>
        <w:ind w:firstLine="0"/>
        <w:jc w:val="center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1</w:t>
      </w:r>
      <w:r w:rsidR="003033FB" w:rsidRPr="003033FB">
        <w:rPr>
          <w:b/>
          <w:sz w:val="24"/>
          <w:szCs w:val="24"/>
        </w:rPr>
        <w:t>3</w:t>
      </w:r>
      <w:r w:rsidRPr="003033FB">
        <w:rPr>
          <w:b/>
          <w:sz w:val="24"/>
          <w:szCs w:val="24"/>
        </w:rPr>
        <w:t>-1</w:t>
      </w:r>
      <w:r w:rsidR="003033FB" w:rsidRPr="003033FB">
        <w:rPr>
          <w:b/>
          <w:sz w:val="24"/>
          <w:szCs w:val="24"/>
        </w:rPr>
        <w:t>4</w:t>
      </w:r>
      <w:r w:rsidRPr="003033FB">
        <w:rPr>
          <w:b/>
          <w:sz w:val="24"/>
          <w:szCs w:val="24"/>
        </w:rPr>
        <w:t xml:space="preserve"> октября 2021 г.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</w:p>
    <w:p w:rsidR="00ED1F60" w:rsidRPr="003033FB" w:rsidRDefault="00ED1F60" w:rsidP="00ED1F60">
      <w:pPr>
        <w:widowControl w:val="0"/>
        <w:ind w:firstLine="708"/>
        <w:rPr>
          <w:sz w:val="24"/>
          <w:szCs w:val="24"/>
        </w:rPr>
      </w:pPr>
      <w:r w:rsidRPr="003033FB">
        <w:rPr>
          <w:b/>
          <w:sz w:val="24"/>
          <w:szCs w:val="24"/>
        </w:rPr>
        <w:t xml:space="preserve">Место проведения конференции: </w:t>
      </w:r>
      <w:r w:rsidRPr="003033FB">
        <w:rPr>
          <w:sz w:val="24"/>
          <w:szCs w:val="24"/>
        </w:rPr>
        <w:t>Нижегородск</w:t>
      </w:r>
      <w:r w:rsidR="00251682">
        <w:rPr>
          <w:sz w:val="24"/>
          <w:szCs w:val="24"/>
        </w:rPr>
        <w:t>ий</w:t>
      </w:r>
      <w:r w:rsidRPr="003033FB">
        <w:rPr>
          <w:sz w:val="24"/>
          <w:szCs w:val="24"/>
        </w:rPr>
        <w:t xml:space="preserve"> государственн</w:t>
      </w:r>
      <w:r w:rsidR="00251682">
        <w:rPr>
          <w:sz w:val="24"/>
          <w:szCs w:val="24"/>
        </w:rPr>
        <w:t>ый</w:t>
      </w:r>
      <w:r w:rsidRPr="003033FB">
        <w:rPr>
          <w:sz w:val="24"/>
          <w:szCs w:val="24"/>
        </w:rPr>
        <w:t xml:space="preserve"> университет им. Н.И. Лобачевского (г. Нижний Новгород, </w:t>
      </w:r>
      <w:r w:rsidR="003033FB">
        <w:rPr>
          <w:sz w:val="24"/>
          <w:szCs w:val="24"/>
        </w:rPr>
        <w:t>пр. Гагарина, д. 23, корпус 2, Зал научных демонстраций</w:t>
      </w:r>
      <w:r w:rsidRPr="003033FB">
        <w:rPr>
          <w:sz w:val="24"/>
          <w:szCs w:val="24"/>
        </w:rPr>
        <w:t>)</w:t>
      </w:r>
      <w:r w:rsidR="00251682">
        <w:rPr>
          <w:sz w:val="24"/>
          <w:szCs w:val="24"/>
        </w:rPr>
        <w:t xml:space="preserve"> – пленарное заседание, ф</w:t>
      </w:r>
      <w:r w:rsidR="00251682" w:rsidRPr="003033FB">
        <w:rPr>
          <w:sz w:val="24"/>
          <w:szCs w:val="24"/>
        </w:rPr>
        <w:t>акультет социальных наук</w:t>
      </w:r>
      <w:r w:rsidR="00251682">
        <w:rPr>
          <w:sz w:val="24"/>
          <w:szCs w:val="24"/>
        </w:rPr>
        <w:t xml:space="preserve"> – секционные заседания</w:t>
      </w:r>
      <w:bookmarkStart w:id="0" w:name="_GoBack"/>
      <w:bookmarkEnd w:id="0"/>
      <w:r w:rsidRPr="003033FB">
        <w:rPr>
          <w:sz w:val="24"/>
          <w:szCs w:val="24"/>
        </w:rPr>
        <w:t>.</w:t>
      </w:r>
    </w:p>
    <w:p w:rsidR="00ED1F60" w:rsidRPr="003033FB" w:rsidRDefault="00ED1F60" w:rsidP="00ED1F60">
      <w:pPr>
        <w:widowControl w:val="0"/>
        <w:ind w:firstLine="708"/>
        <w:rPr>
          <w:sz w:val="24"/>
          <w:szCs w:val="24"/>
        </w:rPr>
      </w:pPr>
      <w:r w:rsidRPr="003033FB">
        <w:rPr>
          <w:i/>
          <w:sz w:val="24"/>
          <w:szCs w:val="24"/>
        </w:rPr>
        <w:t>Материалы</w:t>
      </w:r>
      <w:r w:rsidRPr="003033FB">
        <w:rPr>
          <w:sz w:val="24"/>
          <w:szCs w:val="24"/>
        </w:rPr>
        <w:t xml:space="preserve"> конференции будут изданы в печатном сборнике и размещены в электронной базе РИНЦ.</w:t>
      </w:r>
    </w:p>
    <w:p w:rsidR="00ED1F60" w:rsidRPr="003033FB" w:rsidRDefault="00ED1F60" w:rsidP="00ED1F60">
      <w:pPr>
        <w:widowControl w:val="0"/>
        <w:ind w:firstLine="708"/>
        <w:rPr>
          <w:sz w:val="24"/>
          <w:szCs w:val="24"/>
        </w:rPr>
      </w:pPr>
      <w:r w:rsidRPr="003033FB">
        <w:rPr>
          <w:i/>
          <w:sz w:val="24"/>
          <w:szCs w:val="24"/>
        </w:rPr>
        <w:t>Расходы,</w:t>
      </w:r>
      <w:r w:rsidRPr="003033FB">
        <w:rPr>
          <w:sz w:val="24"/>
          <w:szCs w:val="24"/>
        </w:rPr>
        <w:t xml:space="preserve"> связанные с проездом и проживанием иногородних участников конференции, оплачиваются </w:t>
      </w:r>
      <w:r w:rsidRPr="003033FB">
        <w:rPr>
          <w:i/>
          <w:sz w:val="24"/>
          <w:szCs w:val="24"/>
        </w:rPr>
        <w:t>за счет командирующей стороны</w:t>
      </w:r>
      <w:r w:rsidRPr="003033FB">
        <w:rPr>
          <w:sz w:val="24"/>
          <w:szCs w:val="24"/>
        </w:rPr>
        <w:t>.</w:t>
      </w:r>
    </w:p>
    <w:p w:rsidR="00ED1F60" w:rsidRPr="003033FB" w:rsidRDefault="00ED1F60" w:rsidP="00ED1F6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D1F60" w:rsidRPr="003033FB" w:rsidRDefault="00ED1F60" w:rsidP="00ED1F60">
      <w:pPr>
        <w:widowControl w:val="0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На конференции предполагается обсудить следующие проблемы:</w:t>
      </w:r>
    </w:p>
    <w:p w:rsidR="00ED1F60" w:rsidRPr="003033FB" w:rsidRDefault="00ED1F60" w:rsidP="00ED1F60">
      <w:pPr>
        <w:widowControl w:val="0"/>
        <w:rPr>
          <w:b/>
          <w:sz w:val="24"/>
          <w:szCs w:val="24"/>
        </w:rPr>
      </w:pP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Третий возраст как </w:t>
      </w:r>
      <w:proofErr w:type="spellStart"/>
      <w:r w:rsidRPr="003033FB">
        <w:rPr>
          <w:sz w:val="24"/>
          <w:szCs w:val="24"/>
        </w:rPr>
        <w:t>биопсихосоциальный</w:t>
      </w:r>
      <w:proofErr w:type="spellEnd"/>
      <w:r w:rsidRPr="003033FB">
        <w:rPr>
          <w:sz w:val="24"/>
          <w:szCs w:val="24"/>
        </w:rPr>
        <w:t xml:space="preserve"> феномен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Старшее поколение в социальной структуре общества</w:t>
      </w:r>
    </w:p>
    <w:p w:rsidR="00E935AE" w:rsidRPr="003033FB" w:rsidRDefault="00ED1F60" w:rsidP="00E935AE">
      <w:pPr>
        <w:widowControl w:val="0"/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Проблемы старшего поколения в</w:t>
      </w:r>
      <w:r w:rsidR="00E935AE" w:rsidRPr="003033FB">
        <w:rPr>
          <w:sz w:val="24"/>
          <w:szCs w:val="24"/>
        </w:rPr>
        <w:t xml:space="preserve"> контексте социальной политики.</w:t>
      </w:r>
    </w:p>
    <w:p w:rsidR="00ED1F60" w:rsidRPr="003033FB" w:rsidRDefault="00E935AE" w:rsidP="00E935AE">
      <w:pPr>
        <w:widowControl w:val="0"/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   </w:t>
      </w:r>
      <w:r w:rsidR="00ED1F60" w:rsidRPr="003033FB">
        <w:rPr>
          <w:sz w:val="24"/>
          <w:szCs w:val="24"/>
        </w:rPr>
        <w:t>Национальные проекты современной России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Трудовая деятельность людей старшего поколения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Старшее поколение в правовом поле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Пенсионная реформа 2018 – «</w:t>
      </w:r>
      <w:r w:rsidRPr="003033FB">
        <w:rPr>
          <w:sz w:val="24"/>
          <w:szCs w:val="24"/>
          <w:lang w:val="en-US"/>
        </w:rPr>
        <w:t>pro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et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contra</w:t>
      </w:r>
      <w:r w:rsidRPr="003033FB">
        <w:rPr>
          <w:sz w:val="24"/>
          <w:szCs w:val="24"/>
        </w:rPr>
        <w:t>»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Социальная поддержка старшего поколения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</w:t>
      </w:r>
      <w:r w:rsidR="00E935AE" w:rsidRPr="003033FB">
        <w:rPr>
          <w:sz w:val="24"/>
          <w:szCs w:val="24"/>
        </w:rPr>
        <w:t>ЗОЖ – з</w:t>
      </w:r>
      <w:r w:rsidRPr="003033FB">
        <w:rPr>
          <w:sz w:val="24"/>
          <w:szCs w:val="24"/>
        </w:rPr>
        <w:t>доровье –– долголетие</w:t>
      </w:r>
    </w:p>
    <w:p w:rsidR="0033245C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Инвалидность пожилых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Старшее поколение в цифровом обществе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Гражданская активность. «Серебряное </w:t>
      </w:r>
      <w:proofErr w:type="spellStart"/>
      <w:r w:rsidRPr="003033FB">
        <w:rPr>
          <w:sz w:val="24"/>
          <w:szCs w:val="24"/>
        </w:rPr>
        <w:t>волонтерство</w:t>
      </w:r>
      <w:proofErr w:type="spellEnd"/>
      <w:r w:rsidRPr="003033FB">
        <w:rPr>
          <w:sz w:val="24"/>
          <w:szCs w:val="24"/>
        </w:rPr>
        <w:t>»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Формы досуга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Прародительские семьи</w:t>
      </w:r>
    </w:p>
    <w:p w:rsidR="0033245C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</w:t>
      </w:r>
      <w:r w:rsidR="003033FB">
        <w:rPr>
          <w:sz w:val="24"/>
          <w:szCs w:val="24"/>
        </w:rPr>
        <w:t xml:space="preserve"> Социальное сиротство стариков</w:t>
      </w:r>
    </w:p>
    <w:p w:rsidR="00ED1F60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</w:t>
      </w:r>
      <w:proofErr w:type="spellStart"/>
      <w:r w:rsidR="00ED1F60" w:rsidRPr="003033FB">
        <w:rPr>
          <w:sz w:val="24"/>
          <w:szCs w:val="24"/>
        </w:rPr>
        <w:t>Межпоколенные</w:t>
      </w:r>
      <w:proofErr w:type="spellEnd"/>
      <w:r w:rsidR="00ED1F60" w:rsidRPr="003033FB">
        <w:rPr>
          <w:sz w:val="24"/>
          <w:szCs w:val="24"/>
        </w:rPr>
        <w:t xml:space="preserve"> отношения в современной семье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Насилие</w:t>
      </w:r>
      <w:r w:rsidR="00245698">
        <w:rPr>
          <w:sz w:val="24"/>
          <w:szCs w:val="24"/>
        </w:rPr>
        <w:t xml:space="preserve"> и</w:t>
      </w:r>
      <w:r w:rsidRPr="003033FB">
        <w:rPr>
          <w:sz w:val="24"/>
          <w:szCs w:val="24"/>
        </w:rPr>
        <w:t xml:space="preserve"> </w:t>
      </w:r>
      <w:proofErr w:type="spellStart"/>
      <w:r w:rsidRPr="003033FB">
        <w:rPr>
          <w:sz w:val="24"/>
          <w:szCs w:val="24"/>
        </w:rPr>
        <w:t>эйджизм</w:t>
      </w:r>
      <w:proofErr w:type="spellEnd"/>
      <w:r w:rsidRPr="003033FB">
        <w:rPr>
          <w:sz w:val="24"/>
          <w:szCs w:val="24"/>
        </w:rPr>
        <w:t xml:space="preserve"> в отношении старшего поколения</w:t>
      </w:r>
    </w:p>
    <w:p w:rsidR="00ED1F60" w:rsidRPr="003033FB" w:rsidRDefault="00ED1F60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</w:t>
      </w:r>
      <w:proofErr w:type="spellStart"/>
      <w:r w:rsidRPr="003033FB">
        <w:rPr>
          <w:sz w:val="24"/>
          <w:szCs w:val="24"/>
        </w:rPr>
        <w:t>Девиантные</w:t>
      </w:r>
      <w:proofErr w:type="spellEnd"/>
      <w:r w:rsidRPr="003033FB">
        <w:rPr>
          <w:sz w:val="24"/>
          <w:szCs w:val="24"/>
        </w:rPr>
        <w:t xml:space="preserve"> практики людей старшего поколения</w:t>
      </w:r>
    </w:p>
    <w:p w:rsidR="0033245C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Социологические исследования проблем старшего поколения</w:t>
      </w:r>
    </w:p>
    <w:p w:rsidR="0033245C" w:rsidRPr="003033FB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>= Международные практики социальной поддержки старшего поколения</w:t>
      </w:r>
    </w:p>
    <w:p w:rsidR="0033245C" w:rsidRDefault="0033245C" w:rsidP="00ED1F60">
      <w:pPr>
        <w:ind w:left="709" w:firstLine="0"/>
        <w:rPr>
          <w:sz w:val="24"/>
          <w:szCs w:val="24"/>
        </w:rPr>
      </w:pPr>
      <w:r w:rsidRPr="003033FB">
        <w:rPr>
          <w:sz w:val="24"/>
          <w:szCs w:val="24"/>
        </w:rPr>
        <w:t xml:space="preserve">= Социальная безопасность и </w:t>
      </w:r>
      <w:proofErr w:type="spellStart"/>
      <w:r w:rsidRPr="003033FB">
        <w:rPr>
          <w:sz w:val="24"/>
          <w:szCs w:val="24"/>
        </w:rPr>
        <w:t>виктимность</w:t>
      </w:r>
      <w:proofErr w:type="spellEnd"/>
      <w:r w:rsidRPr="003033FB">
        <w:rPr>
          <w:sz w:val="24"/>
          <w:szCs w:val="24"/>
        </w:rPr>
        <w:t xml:space="preserve"> старшего поколения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Социальные учреждения для пожилых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НКО и старшее поколение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Конфессиональная работа с пожилыми</w:t>
      </w:r>
    </w:p>
    <w:p w:rsidR="002D41DD" w:rsidRDefault="002D41DD" w:rsidP="00ED1F60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= Социальная самоорганизация пожилых</w:t>
      </w:r>
    </w:p>
    <w:p w:rsidR="002D41DD" w:rsidRPr="003033FB" w:rsidRDefault="002D41DD" w:rsidP="00ED1F60">
      <w:pPr>
        <w:ind w:left="709" w:firstLine="0"/>
        <w:rPr>
          <w:sz w:val="24"/>
          <w:szCs w:val="24"/>
        </w:rPr>
      </w:pPr>
    </w:p>
    <w:p w:rsidR="00ED1F60" w:rsidRPr="003033FB" w:rsidRDefault="00ED1F60" w:rsidP="00ED1F60">
      <w:pPr>
        <w:pStyle w:val="a7"/>
        <w:widowControl w:val="0"/>
        <w:spacing w:before="0" w:beforeAutospacing="0" w:after="0" w:afterAutospacing="0"/>
        <w:ind w:firstLine="709"/>
        <w:rPr>
          <w:rStyle w:val="a8"/>
          <w:rFonts w:ascii="Times New Roman" w:hAnsi="Times New Roman"/>
          <w:sz w:val="24"/>
          <w:szCs w:val="24"/>
        </w:rPr>
      </w:pP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Pr="003033FB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4B5BFB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>0</w:t>
      </w:r>
      <w:r w:rsidR="004B5BFB">
        <w:rPr>
          <w:rStyle w:val="a6"/>
          <w:rFonts w:ascii="Times New Roman" w:hAnsi="Times New Roman" w:cs="Times New Roman"/>
          <w:sz w:val="24"/>
          <w:szCs w:val="24"/>
        </w:rPr>
        <w:t xml:space="preserve"> сентября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 202</w:t>
      </w:r>
      <w:r w:rsidR="002D41DD">
        <w:rPr>
          <w:rStyle w:val="a6"/>
          <w:rFonts w:ascii="Times New Roman" w:hAnsi="Times New Roman" w:cs="Times New Roman"/>
          <w:sz w:val="24"/>
          <w:szCs w:val="24"/>
        </w:rPr>
        <w:t>1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 г.</w:t>
      </w:r>
      <w:r w:rsidRPr="0030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3FB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5" w:history="1">
        <w:r w:rsidRPr="003033FB">
          <w:rPr>
            <w:rStyle w:val="a8"/>
            <w:rFonts w:ascii="Times New Roman" w:hAnsi="Times New Roman"/>
            <w:sz w:val="24"/>
            <w:szCs w:val="24"/>
          </w:rPr>
          <w:t>zara@fsn.unn.ru</w:t>
        </w:r>
      </w:hyperlink>
    </w:p>
    <w:p w:rsidR="00ED1F60" w:rsidRPr="003033FB" w:rsidRDefault="00ED1F60" w:rsidP="00ED1F60">
      <w:pPr>
        <w:widowControl w:val="0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lastRenderedPageBreak/>
        <w:t>Контактны</w:t>
      </w:r>
      <w:r w:rsidR="004B5BFB">
        <w:rPr>
          <w:b/>
          <w:sz w:val="24"/>
          <w:szCs w:val="24"/>
        </w:rPr>
        <w:t>й</w:t>
      </w:r>
      <w:r w:rsidRPr="003033FB">
        <w:rPr>
          <w:b/>
          <w:sz w:val="24"/>
          <w:szCs w:val="24"/>
        </w:rPr>
        <w:t xml:space="preserve"> телефон:</w:t>
      </w:r>
    </w:p>
    <w:p w:rsidR="00ED1F60" w:rsidRPr="003033FB" w:rsidRDefault="00ED1F60" w:rsidP="00ED1F60">
      <w:pPr>
        <w:widowControl w:val="0"/>
        <w:rPr>
          <w:bCs/>
          <w:sz w:val="24"/>
          <w:szCs w:val="24"/>
        </w:rPr>
      </w:pPr>
      <w:r w:rsidRPr="003033FB">
        <w:rPr>
          <w:bCs/>
          <w:sz w:val="24"/>
          <w:szCs w:val="24"/>
        </w:rPr>
        <w:t xml:space="preserve">8(831) 433-83-49 </w:t>
      </w:r>
      <w:r w:rsidR="002D41DD">
        <w:rPr>
          <w:bCs/>
          <w:sz w:val="24"/>
          <w:szCs w:val="24"/>
        </w:rPr>
        <w:t xml:space="preserve">    </w:t>
      </w:r>
      <w:proofErr w:type="spellStart"/>
      <w:r w:rsidRPr="003033FB">
        <w:rPr>
          <w:bCs/>
          <w:sz w:val="24"/>
          <w:szCs w:val="24"/>
        </w:rPr>
        <w:t>Саралиева</w:t>
      </w:r>
      <w:proofErr w:type="spellEnd"/>
      <w:r w:rsidRPr="003033FB">
        <w:rPr>
          <w:bCs/>
          <w:sz w:val="24"/>
          <w:szCs w:val="24"/>
        </w:rPr>
        <w:t xml:space="preserve"> </w:t>
      </w:r>
      <w:proofErr w:type="spellStart"/>
      <w:r w:rsidRPr="003033FB">
        <w:rPr>
          <w:bCs/>
          <w:sz w:val="24"/>
          <w:szCs w:val="24"/>
        </w:rPr>
        <w:t>Зара</w:t>
      </w:r>
      <w:proofErr w:type="spellEnd"/>
      <w:r w:rsidRPr="003033FB">
        <w:rPr>
          <w:bCs/>
          <w:sz w:val="24"/>
          <w:szCs w:val="24"/>
        </w:rPr>
        <w:t xml:space="preserve"> Михайловна</w:t>
      </w:r>
    </w:p>
    <w:p w:rsidR="00ED1F60" w:rsidRPr="003033FB" w:rsidRDefault="00ED1F60" w:rsidP="00ED1F60">
      <w:pPr>
        <w:widowControl w:val="0"/>
        <w:ind w:left="1416"/>
        <w:rPr>
          <w:bCs/>
          <w:sz w:val="24"/>
          <w:szCs w:val="24"/>
        </w:rPr>
      </w:pPr>
      <w:r w:rsidRPr="003033FB">
        <w:rPr>
          <w:bCs/>
          <w:sz w:val="24"/>
          <w:szCs w:val="24"/>
        </w:rPr>
        <w:t xml:space="preserve">         Троицкая Елена Ивановна</w:t>
      </w:r>
    </w:p>
    <w:p w:rsidR="00ED1F60" w:rsidRPr="00B60955" w:rsidRDefault="00ED1F60" w:rsidP="00ED1F60">
      <w:pPr>
        <w:widowControl w:val="0"/>
        <w:ind w:firstLine="0"/>
        <w:rPr>
          <w:bCs/>
          <w:sz w:val="24"/>
          <w:szCs w:val="24"/>
        </w:rPr>
      </w:pPr>
    </w:p>
    <w:p w:rsidR="00ED1F60" w:rsidRDefault="00B60955" w:rsidP="00B60955">
      <w:pPr>
        <w:widowControl w:val="0"/>
        <w:rPr>
          <w:bCs/>
          <w:sz w:val="24"/>
          <w:szCs w:val="24"/>
        </w:rPr>
      </w:pPr>
      <w:r w:rsidRPr="00B60955">
        <w:rPr>
          <w:bCs/>
          <w:sz w:val="24"/>
          <w:szCs w:val="24"/>
        </w:rPr>
        <w:t>Уважаемые коллеги</w:t>
      </w:r>
      <w:r>
        <w:rPr>
          <w:bCs/>
          <w:sz w:val="24"/>
          <w:szCs w:val="24"/>
        </w:rPr>
        <w:t>, приглашаем вас принять личное участи</w:t>
      </w:r>
      <w:r w:rsidR="00B14C8B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в работе конференции в формате онлайн-подключения или очного присутствия на площадке университета.</w:t>
      </w:r>
    </w:p>
    <w:p w:rsidR="00B60955" w:rsidRPr="00B60955" w:rsidRDefault="00B60955" w:rsidP="00B60955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Ссылку для подключения вышлем после вашей регистрации.</w:t>
      </w:r>
    </w:p>
    <w:p w:rsidR="00ED1F60" w:rsidRPr="00B60955" w:rsidRDefault="00ED1F60" w:rsidP="00ED1F60">
      <w:pPr>
        <w:widowControl w:val="0"/>
        <w:ind w:firstLine="0"/>
        <w:rPr>
          <w:bCs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bCs/>
          <w:sz w:val="24"/>
          <w:szCs w:val="24"/>
        </w:rPr>
      </w:pPr>
      <w:r w:rsidRPr="003033FB">
        <w:rPr>
          <w:b/>
          <w:bCs/>
          <w:sz w:val="24"/>
          <w:szCs w:val="24"/>
        </w:rPr>
        <w:t>ЗАЯВКА НА УЧАСТИЕ В КОНФЕРЕНЦИИ</w:t>
      </w:r>
    </w:p>
    <w:p w:rsidR="00ED1F60" w:rsidRPr="003033FB" w:rsidRDefault="00ED1F60" w:rsidP="00ED1F60">
      <w:pPr>
        <w:widowControl w:val="0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D1F60" w:rsidRPr="003033FB" w:rsidTr="00921C4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Уч. ст., звание,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  <w:lang w:val="en-US"/>
              </w:rPr>
              <w:t>E</w:t>
            </w:r>
            <w:r w:rsidRPr="003033FB">
              <w:rPr>
                <w:sz w:val="24"/>
                <w:szCs w:val="24"/>
              </w:rPr>
              <w:t>-</w:t>
            </w:r>
            <w:r w:rsidRPr="003033F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3033FB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D1F60" w:rsidRPr="003033FB" w:rsidRDefault="00ED1F60" w:rsidP="00ED1F60">
      <w:pPr>
        <w:widowControl w:val="0"/>
        <w:ind w:firstLine="880"/>
        <w:rPr>
          <w:bCs/>
          <w:sz w:val="24"/>
          <w:szCs w:val="24"/>
        </w:rPr>
      </w:pPr>
    </w:p>
    <w:p w:rsidR="00ED1F60" w:rsidRPr="003033FB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4"/>
          <w:szCs w:val="24"/>
        </w:rPr>
      </w:pPr>
      <w:r w:rsidRPr="003033FB">
        <w:rPr>
          <w:b/>
          <w:i/>
          <w:sz w:val="24"/>
          <w:szCs w:val="24"/>
        </w:rPr>
        <w:t>Требования к оформлению тезисов: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MS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Word</w:t>
      </w:r>
      <w:r w:rsidRPr="003033FB">
        <w:rPr>
          <w:sz w:val="24"/>
          <w:szCs w:val="24"/>
        </w:rPr>
        <w:t xml:space="preserve">, формат страницы А-4, кегль 14, шрифт </w:t>
      </w:r>
      <w:r w:rsidRPr="003033FB">
        <w:rPr>
          <w:sz w:val="24"/>
          <w:szCs w:val="24"/>
          <w:lang w:val="en-US"/>
        </w:rPr>
        <w:t>Times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New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Roman</w:t>
      </w:r>
      <w:r w:rsidRPr="003033FB">
        <w:rPr>
          <w:sz w:val="24"/>
          <w:szCs w:val="24"/>
        </w:rPr>
        <w:t xml:space="preserve">, все поля – 2,0 </w:t>
      </w:r>
      <w:r w:rsidRPr="003033FB">
        <w:rPr>
          <w:sz w:val="24"/>
          <w:szCs w:val="24"/>
          <w:lang w:val="en-US"/>
        </w:rPr>
        <w:t>c</w:t>
      </w:r>
      <w:r w:rsidRPr="003033FB">
        <w:rPr>
          <w:sz w:val="24"/>
          <w:szCs w:val="24"/>
        </w:rPr>
        <w:t xml:space="preserve">м, интервал 1,5 </w:t>
      </w:r>
      <w:r w:rsidRPr="003033FB">
        <w:rPr>
          <w:sz w:val="24"/>
          <w:szCs w:val="24"/>
          <w:lang w:val="en-US"/>
        </w:rPr>
        <w:t>c</w:t>
      </w:r>
      <w:r w:rsidRPr="003033FB">
        <w:rPr>
          <w:sz w:val="24"/>
          <w:szCs w:val="24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ED1F60" w:rsidRPr="003033FB" w:rsidRDefault="00ED1F60" w:rsidP="00ED1F60">
      <w:pPr>
        <w:widowControl w:val="0"/>
        <w:tabs>
          <w:tab w:val="left" w:pos="227"/>
          <w:tab w:val="left" w:pos="499"/>
        </w:tabs>
        <w:autoSpaceDE w:val="0"/>
        <w:ind w:firstLine="880"/>
        <w:rPr>
          <w:i/>
          <w:sz w:val="24"/>
          <w:szCs w:val="24"/>
        </w:rPr>
      </w:pPr>
      <w:r w:rsidRPr="003033FB">
        <w:rPr>
          <w:sz w:val="24"/>
          <w:szCs w:val="24"/>
        </w:rPr>
        <w:t>В тексте ссылки на литературные источники приводятся в квадратных скобках (</w:t>
      </w:r>
      <w:proofErr w:type="gramStart"/>
      <w:r w:rsidRPr="003033FB">
        <w:rPr>
          <w:sz w:val="24"/>
          <w:szCs w:val="24"/>
        </w:rPr>
        <w:t>например</w:t>
      </w:r>
      <w:proofErr w:type="gramEnd"/>
      <w:r w:rsidRPr="003033FB">
        <w:rPr>
          <w:sz w:val="24"/>
          <w:szCs w:val="24"/>
        </w:rPr>
        <w:t xml:space="preserve">: [1], [1–5; 9]). </w:t>
      </w:r>
      <w:r w:rsidRPr="003033FB">
        <w:rPr>
          <w:i/>
          <w:sz w:val="24"/>
          <w:szCs w:val="24"/>
        </w:rPr>
        <w:t>Они расставляются в порядке их упоминания в тексте.</w:t>
      </w:r>
    </w:p>
    <w:p w:rsidR="00ED1F60" w:rsidRPr="003033FB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>В тексте статьи не используются «жирный» шрифт и подчеркивания, допускается курсив.</w:t>
      </w:r>
    </w:p>
    <w:p w:rsidR="00ED1F60" w:rsidRPr="003033FB" w:rsidRDefault="00ED1F60" w:rsidP="00ED1F60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880"/>
        <w:rPr>
          <w:i/>
          <w:sz w:val="24"/>
          <w:szCs w:val="24"/>
        </w:rPr>
      </w:pPr>
      <w:r w:rsidRPr="003033FB">
        <w:rPr>
          <w:sz w:val="24"/>
          <w:szCs w:val="24"/>
        </w:rPr>
        <w:t xml:space="preserve">Название статьи (жирным шрифтом), инициалы, фамилия (жирным шрифтом), название вуза, организации (жирным шрифтом), аннотация текста и ключевые слова </w:t>
      </w:r>
      <w:r w:rsidRPr="003033FB">
        <w:rPr>
          <w:i/>
          <w:sz w:val="24"/>
          <w:szCs w:val="24"/>
        </w:rPr>
        <w:t>на русском и английском языках.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3033FB">
          <w:rPr>
            <w:sz w:val="24"/>
            <w:szCs w:val="24"/>
          </w:rPr>
          <w:t>1.25 см</w:t>
        </w:r>
      </w:smartTag>
      <w:r w:rsidRPr="003033FB">
        <w:rPr>
          <w:sz w:val="24"/>
          <w:szCs w:val="24"/>
        </w:rPr>
        <w:t>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i/>
          <w:sz w:val="24"/>
          <w:szCs w:val="24"/>
        </w:rPr>
        <w:t xml:space="preserve">Ключевые слова: </w:t>
      </w:r>
      <w:r w:rsidRPr="003033FB">
        <w:rPr>
          <w:sz w:val="24"/>
          <w:szCs w:val="24"/>
        </w:rPr>
        <w:t>слова и словосочетания – не более 10.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>Оргкомитет оставляет за собой право отбора представляемых материалов.</w:t>
      </w:r>
    </w:p>
    <w:p w:rsidR="00ED1F60" w:rsidRPr="003033FB" w:rsidRDefault="00ED1F60" w:rsidP="00ED1F60">
      <w:pPr>
        <w:widowControl w:val="0"/>
        <w:jc w:val="right"/>
        <w:rPr>
          <w:sz w:val="24"/>
          <w:szCs w:val="24"/>
        </w:rPr>
      </w:pPr>
    </w:p>
    <w:p w:rsidR="00ED1F60" w:rsidRPr="003033FB" w:rsidRDefault="00ED1F60" w:rsidP="00ED1F60">
      <w:pPr>
        <w:widowControl w:val="0"/>
        <w:jc w:val="right"/>
        <w:rPr>
          <w:i/>
          <w:sz w:val="24"/>
          <w:szCs w:val="24"/>
        </w:rPr>
      </w:pPr>
      <w:r w:rsidRPr="003033FB">
        <w:rPr>
          <w:sz w:val="24"/>
          <w:szCs w:val="24"/>
        </w:rPr>
        <w:t>ОРГКОМИТЕТ</w:t>
      </w:r>
    </w:p>
    <w:sectPr w:rsidR="00ED1F60" w:rsidRPr="003033FB" w:rsidSect="00ED1F60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766EC"/>
    <w:multiLevelType w:val="hybridMultilevel"/>
    <w:tmpl w:val="D8BAF70C"/>
    <w:lvl w:ilvl="0" w:tplc="45B0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D"/>
    <w:rsid w:val="0012385A"/>
    <w:rsid w:val="00176024"/>
    <w:rsid w:val="00245698"/>
    <w:rsid w:val="00251682"/>
    <w:rsid w:val="002D41DD"/>
    <w:rsid w:val="003033FB"/>
    <w:rsid w:val="0033245C"/>
    <w:rsid w:val="00407985"/>
    <w:rsid w:val="004B5BFB"/>
    <w:rsid w:val="00962F38"/>
    <w:rsid w:val="00965BC7"/>
    <w:rsid w:val="00A466CD"/>
    <w:rsid w:val="00B14C8B"/>
    <w:rsid w:val="00B60955"/>
    <w:rsid w:val="00B63BFC"/>
    <w:rsid w:val="00B834D1"/>
    <w:rsid w:val="00E935AE"/>
    <w:rsid w:val="00ED1F60"/>
    <w:rsid w:val="00F11BFF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F0AC-1203-4DA6-92EB-81DD2CD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99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a@fsn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Елена Ивановна</dc:creator>
  <cp:keywords/>
  <dc:description/>
  <cp:lastModifiedBy>Троицкая Елена Ивановна</cp:lastModifiedBy>
  <cp:revision>14</cp:revision>
  <cp:lastPrinted>2021-05-25T12:07:00Z</cp:lastPrinted>
  <dcterms:created xsi:type="dcterms:W3CDTF">2021-05-18T11:31:00Z</dcterms:created>
  <dcterms:modified xsi:type="dcterms:W3CDTF">2021-06-23T10:18:00Z</dcterms:modified>
</cp:coreProperties>
</file>