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30" w:rsidRDefault="00092C30" w:rsidP="00092C30">
      <w:pPr>
        <w:widowControl w:val="0"/>
        <w:spacing w:line="240" w:lineRule="auto"/>
        <w:jc w:val="center"/>
        <w:rPr>
          <w:rFonts w:ascii="Times New Roman" w:hAnsi="Times New Roman"/>
        </w:rPr>
      </w:pPr>
    </w:p>
    <w:p w:rsidR="00092C30" w:rsidRPr="00092C30" w:rsidRDefault="00092C30" w:rsidP="00092C30">
      <w:pPr>
        <w:spacing w:line="240" w:lineRule="auto"/>
        <w:jc w:val="center"/>
        <w:rPr>
          <w:rFonts w:ascii="Times New Roman" w:eastAsia="Calibri" w:hAnsi="Times New Roman"/>
          <w:lang w:val="en-US"/>
        </w:rPr>
      </w:pPr>
      <w:r w:rsidRPr="00092C30">
        <w:rPr>
          <w:rFonts w:ascii="Times New Roman" w:eastAsia="Calibri" w:hAnsi="Times New Roman"/>
          <w:lang w:val="en-US"/>
        </w:rPr>
        <w:t xml:space="preserve">Ministry of </w:t>
      </w:r>
      <w:r>
        <w:rPr>
          <w:rFonts w:ascii="Times New Roman" w:eastAsia="Calibri" w:hAnsi="Times New Roman"/>
          <w:lang w:val="en-US"/>
        </w:rPr>
        <w:t>s</w:t>
      </w:r>
      <w:r w:rsidRPr="00092C30">
        <w:rPr>
          <w:rFonts w:ascii="Times New Roman" w:eastAsia="Calibri" w:hAnsi="Times New Roman"/>
          <w:lang w:val="en-US"/>
        </w:rPr>
        <w:t xml:space="preserve">cience and </w:t>
      </w:r>
      <w:r>
        <w:rPr>
          <w:rFonts w:ascii="Times New Roman" w:eastAsia="Calibri" w:hAnsi="Times New Roman"/>
          <w:lang w:val="en-US"/>
        </w:rPr>
        <w:t>h</w:t>
      </w:r>
      <w:r w:rsidRPr="00092C30">
        <w:rPr>
          <w:rFonts w:ascii="Times New Roman" w:eastAsia="Calibri" w:hAnsi="Times New Roman"/>
          <w:lang w:val="en-US"/>
        </w:rPr>
        <w:t xml:space="preserve">igher </w:t>
      </w:r>
      <w:r>
        <w:rPr>
          <w:rFonts w:ascii="Times New Roman" w:eastAsia="Calibri" w:hAnsi="Times New Roman"/>
          <w:lang w:val="en-US"/>
        </w:rPr>
        <w:t>e</w:t>
      </w:r>
      <w:r w:rsidRPr="00092C30">
        <w:rPr>
          <w:rFonts w:ascii="Times New Roman" w:eastAsia="Calibri" w:hAnsi="Times New Roman"/>
          <w:lang w:val="en-US"/>
        </w:rPr>
        <w:t>ducation of the Russian Federation</w:t>
      </w:r>
    </w:p>
    <w:p w:rsidR="00092C30" w:rsidRPr="00092C30" w:rsidRDefault="00092C30" w:rsidP="00092C30">
      <w:pPr>
        <w:spacing w:line="240" w:lineRule="auto"/>
        <w:jc w:val="center"/>
        <w:rPr>
          <w:rFonts w:ascii="Times New Roman" w:eastAsia="Calibri" w:hAnsi="Times New Roman"/>
          <w:lang w:val="en-US"/>
        </w:rPr>
      </w:pPr>
      <w:r w:rsidRPr="00092C30">
        <w:rPr>
          <w:rFonts w:ascii="Times New Roman" w:eastAsia="Calibri" w:hAnsi="Times New Roman"/>
          <w:lang w:val="en-US"/>
        </w:rPr>
        <w:t xml:space="preserve">Federal </w:t>
      </w:r>
      <w:r>
        <w:rPr>
          <w:rFonts w:ascii="Times New Roman" w:eastAsia="Calibri" w:hAnsi="Times New Roman"/>
          <w:lang w:val="en-US"/>
        </w:rPr>
        <w:t>s</w:t>
      </w:r>
      <w:r w:rsidRPr="00092C30">
        <w:rPr>
          <w:rFonts w:ascii="Times New Roman" w:eastAsia="Calibri" w:hAnsi="Times New Roman"/>
          <w:lang w:val="en-US"/>
        </w:rPr>
        <w:t xml:space="preserve">tate </w:t>
      </w:r>
      <w:r>
        <w:rPr>
          <w:rFonts w:ascii="Times New Roman" w:eastAsia="Calibri" w:hAnsi="Times New Roman"/>
          <w:lang w:val="en-US"/>
        </w:rPr>
        <w:t>a</w:t>
      </w:r>
      <w:r w:rsidRPr="00092C30">
        <w:rPr>
          <w:rFonts w:ascii="Times New Roman" w:eastAsia="Calibri" w:hAnsi="Times New Roman"/>
          <w:lang w:val="en-US"/>
        </w:rPr>
        <w:t xml:space="preserve">utonomous </w:t>
      </w:r>
      <w:r>
        <w:rPr>
          <w:rFonts w:ascii="Times New Roman" w:eastAsia="Calibri" w:hAnsi="Times New Roman"/>
          <w:lang w:val="en-US"/>
        </w:rPr>
        <w:t>e</w:t>
      </w:r>
      <w:r w:rsidRPr="00092C30">
        <w:rPr>
          <w:rFonts w:ascii="Times New Roman" w:eastAsia="Calibri" w:hAnsi="Times New Roman"/>
          <w:lang w:val="en-US"/>
        </w:rPr>
        <w:t xml:space="preserve">ducational </w:t>
      </w:r>
      <w:r>
        <w:rPr>
          <w:rFonts w:ascii="Times New Roman" w:eastAsia="Calibri" w:hAnsi="Times New Roman"/>
          <w:lang w:val="en-US"/>
        </w:rPr>
        <w:t>i</w:t>
      </w:r>
      <w:r w:rsidRPr="00092C30">
        <w:rPr>
          <w:rFonts w:ascii="Times New Roman" w:eastAsia="Calibri" w:hAnsi="Times New Roman"/>
          <w:lang w:val="en-US"/>
        </w:rPr>
        <w:t xml:space="preserve">nstitution of </w:t>
      </w:r>
      <w:r>
        <w:rPr>
          <w:rFonts w:ascii="Times New Roman" w:eastAsia="Calibri" w:hAnsi="Times New Roman"/>
          <w:lang w:val="en-US"/>
        </w:rPr>
        <w:t>h</w:t>
      </w:r>
      <w:r w:rsidRPr="00092C30">
        <w:rPr>
          <w:rFonts w:ascii="Times New Roman" w:eastAsia="Calibri" w:hAnsi="Times New Roman"/>
          <w:lang w:val="en-US"/>
        </w:rPr>
        <w:t xml:space="preserve">igher </w:t>
      </w:r>
      <w:r>
        <w:rPr>
          <w:rFonts w:ascii="Times New Roman" w:eastAsia="Calibri" w:hAnsi="Times New Roman"/>
          <w:lang w:val="en-US"/>
        </w:rPr>
        <w:t>e</w:t>
      </w:r>
      <w:r w:rsidRPr="00092C30">
        <w:rPr>
          <w:rFonts w:ascii="Times New Roman" w:eastAsia="Calibri" w:hAnsi="Times New Roman"/>
          <w:lang w:val="en-US"/>
        </w:rPr>
        <w:t>ducation</w:t>
      </w:r>
    </w:p>
    <w:p w:rsidR="00092C30" w:rsidRDefault="00092C30" w:rsidP="00092C30">
      <w:pPr>
        <w:spacing w:line="240" w:lineRule="auto"/>
        <w:jc w:val="center"/>
        <w:rPr>
          <w:rFonts w:ascii="Times New Roman" w:eastAsia="Calibri" w:hAnsi="Times New Roman"/>
          <w:lang w:val="en-US"/>
        </w:rPr>
      </w:pPr>
      <w:r w:rsidRPr="00092C30">
        <w:rPr>
          <w:rFonts w:ascii="Times New Roman" w:eastAsia="Calibri" w:hAnsi="Times New Roman"/>
          <w:lang w:val="en-US"/>
        </w:rPr>
        <w:t xml:space="preserve">Lobachevsky </w:t>
      </w:r>
      <w:r>
        <w:rPr>
          <w:rFonts w:ascii="Times New Roman" w:eastAsia="Calibri" w:hAnsi="Times New Roman"/>
          <w:lang w:val="en-US"/>
        </w:rPr>
        <w:t>s</w:t>
      </w:r>
      <w:r w:rsidRPr="00092C30">
        <w:rPr>
          <w:rFonts w:ascii="Times New Roman" w:eastAsia="Calibri" w:hAnsi="Times New Roman"/>
          <w:lang w:val="en-US"/>
        </w:rPr>
        <w:t xml:space="preserve">tate </w:t>
      </w:r>
      <w:r>
        <w:rPr>
          <w:rFonts w:ascii="Times New Roman" w:eastAsia="Calibri" w:hAnsi="Times New Roman"/>
          <w:lang w:val="en-US"/>
        </w:rPr>
        <w:t>u</w:t>
      </w:r>
      <w:r w:rsidRPr="00092C30">
        <w:rPr>
          <w:rFonts w:ascii="Times New Roman" w:eastAsia="Calibri" w:hAnsi="Times New Roman"/>
          <w:lang w:val="en-US"/>
        </w:rPr>
        <w:t xml:space="preserve">niversity of Nizhny Novgorod (National </w:t>
      </w:r>
      <w:r>
        <w:rPr>
          <w:rFonts w:ascii="Times New Roman" w:eastAsia="Calibri" w:hAnsi="Times New Roman"/>
          <w:lang w:val="en-US"/>
        </w:rPr>
        <w:t>r</w:t>
      </w:r>
      <w:r w:rsidRPr="00092C30">
        <w:rPr>
          <w:rFonts w:ascii="Times New Roman" w:eastAsia="Calibri" w:hAnsi="Times New Roman"/>
          <w:lang w:val="en-US"/>
        </w:rPr>
        <w:t xml:space="preserve">esearch </w:t>
      </w:r>
      <w:r>
        <w:rPr>
          <w:rFonts w:ascii="Times New Roman" w:eastAsia="Calibri" w:hAnsi="Times New Roman"/>
          <w:lang w:val="en-US"/>
        </w:rPr>
        <w:t>u</w:t>
      </w:r>
      <w:r w:rsidRPr="00092C30">
        <w:rPr>
          <w:rFonts w:ascii="Times New Roman" w:eastAsia="Calibri" w:hAnsi="Times New Roman"/>
          <w:lang w:val="en-US"/>
        </w:rPr>
        <w:t>niversity)</w:t>
      </w:r>
    </w:p>
    <w:p w:rsidR="00E47A71" w:rsidRPr="00092C30" w:rsidRDefault="00E47A71" w:rsidP="00092C30">
      <w:pPr>
        <w:spacing w:line="240" w:lineRule="auto"/>
        <w:jc w:val="center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>City administration of Nizhny Novgorod</w:t>
      </w:r>
    </w:p>
    <w:p w:rsidR="00092C30" w:rsidRPr="00092C30" w:rsidRDefault="00092C30" w:rsidP="00092C30">
      <w:pPr>
        <w:spacing w:line="240" w:lineRule="auto"/>
        <w:jc w:val="center"/>
        <w:rPr>
          <w:rFonts w:ascii="Times New Roman" w:eastAsia="Calibri" w:hAnsi="Times New Roman"/>
          <w:lang w:val="en-US"/>
        </w:rPr>
      </w:pPr>
      <w:r w:rsidRPr="00092C30">
        <w:rPr>
          <w:rFonts w:ascii="Times New Roman" w:eastAsia="Calibri" w:hAnsi="Times New Roman"/>
          <w:lang w:val="en-US"/>
        </w:rPr>
        <w:t>Interregional public organization «Academy of Humanities»</w:t>
      </w:r>
    </w:p>
    <w:p w:rsidR="00092C30" w:rsidRPr="00092C30" w:rsidRDefault="00092C30" w:rsidP="00092C30">
      <w:pPr>
        <w:spacing w:line="240" w:lineRule="auto"/>
        <w:ind w:firstLine="709"/>
        <w:rPr>
          <w:rFonts w:ascii="Times New Roman" w:eastAsia="Calibri" w:hAnsi="Times New Roman"/>
          <w:lang w:val="en-US"/>
        </w:rPr>
      </w:pPr>
    </w:p>
    <w:p w:rsidR="00092C30" w:rsidRPr="00092C30" w:rsidRDefault="00092C30" w:rsidP="00092C30">
      <w:pPr>
        <w:spacing w:line="240" w:lineRule="auto"/>
        <w:jc w:val="center"/>
        <w:rPr>
          <w:rFonts w:ascii="Times New Roman" w:eastAsia="Calibri" w:hAnsi="Times New Roman"/>
          <w:lang w:val="en-US"/>
        </w:rPr>
      </w:pPr>
      <w:r w:rsidRPr="00092C30">
        <w:rPr>
          <w:rFonts w:ascii="Times New Roman" w:eastAsia="Calibri" w:hAnsi="Times New Roman"/>
          <w:lang w:val="en-US"/>
        </w:rPr>
        <w:t xml:space="preserve">are pleased to invite you to take part in the International </w:t>
      </w:r>
      <w:r>
        <w:rPr>
          <w:rFonts w:ascii="Times New Roman" w:eastAsia="Calibri" w:hAnsi="Times New Roman"/>
          <w:lang w:val="en-US"/>
        </w:rPr>
        <w:t>s</w:t>
      </w:r>
      <w:r w:rsidRPr="00092C30">
        <w:rPr>
          <w:rFonts w:ascii="Times New Roman" w:eastAsia="Calibri" w:hAnsi="Times New Roman"/>
          <w:lang w:val="en-US"/>
        </w:rPr>
        <w:t xml:space="preserve">cientific and </w:t>
      </w:r>
      <w:r>
        <w:rPr>
          <w:rFonts w:ascii="Times New Roman" w:eastAsia="Calibri" w:hAnsi="Times New Roman"/>
          <w:lang w:val="en-US"/>
        </w:rPr>
        <w:t>p</w:t>
      </w:r>
      <w:r w:rsidRPr="00092C30">
        <w:rPr>
          <w:rFonts w:ascii="Times New Roman" w:eastAsia="Calibri" w:hAnsi="Times New Roman"/>
          <w:lang w:val="en-US"/>
        </w:rPr>
        <w:t xml:space="preserve">ractical </w:t>
      </w:r>
      <w:r>
        <w:rPr>
          <w:rFonts w:ascii="Times New Roman" w:eastAsia="Calibri" w:hAnsi="Times New Roman"/>
          <w:lang w:val="en-US"/>
        </w:rPr>
        <w:t>c</w:t>
      </w:r>
      <w:r w:rsidRPr="00092C30">
        <w:rPr>
          <w:rFonts w:ascii="Times New Roman" w:eastAsia="Calibri" w:hAnsi="Times New Roman"/>
          <w:lang w:val="en-US"/>
        </w:rPr>
        <w:t>onference</w:t>
      </w:r>
    </w:p>
    <w:p w:rsidR="00092C30" w:rsidRPr="00092C30" w:rsidRDefault="00092C30" w:rsidP="00092C30">
      <w:pPr>
        <w:spacing w:line="240" w:lineRule="auto"/>
        <w:ind w:firstLine="709"/>
        <w:jc w:val="center"/>
        <w:rPr>
          <w:rFonts w:ascii="Times New Roman" w:eastAsia="Calibri" w:hAnsi="Times New Roman"/>
          <w:b/>
          <w:lang w:val="en-US"/>
        </w:rPr>
      </w:pPr>
    </w:p>
    <w:p w:rsidR="00092C30" w:rsidRPr="00092C30" w:rsidRDefault="00092C30" w:rsidP="00092C30">
      <w:pPr>
        <w:spacing w:line="240" w:lineRule="auto"/>
        <w:ind w:firstLine="709"/>
        <w:jc w:val="center"/>
        <w:rPr>
          <w:rFonts w:ascii="Times New Roman" w:eastAsia="Calibri" w:hAnsi="Times New Roman"/>
          <w:b/>
          <w:sz w:val="32"/>
          <w:szCs w:val="32"/>
          <w:lang w:val="en-US"/>
        </w:rPr>
      </w:pPr>
      <w:r w:rsidRPr="00092C30">
        <w:rPr>
          <w:rFonts w:ascii="Times New Roman" w:eastAsia="Calibri" w:hAnsi="Times New Roman"/>
          <w:b/>
          <w:sz w:val="32"/>
          <w:szCs w:val="32"/>
          <w:lang w:val="en-US"/>
        </w:rPr>
        <w:t>«</w:t>
      </w:r>
      <w:r w:rsidR="00E47A71">
        <w:rPr>
          <w:rFonts w:ascii="Times New Roman" w:eastAsia="Calibri" w:hAnsi="Times New Roman"/>
          <w:b/>
          <w:sz w:val="32"/>
          <w:szCs w:val="32"/>
          <w:lang w:val="en-US"/>
        </w:rPr>
        <w:t>SENIOR GENERATION OF MODERN RUSSIA</w:t>
      </w:r>
      <w:r w:rsidRPr="00092C30">
        <w:rPr>
          <w:rFonts w:ascii="Times New Roman" w:eastAsia="Calibri" w:hAnsi="Times New Roman"/>
          <w:b/>
          <w:sz w:val="32"/>
          <w:szCs w:val="32"/>
          <w:lang w:val="en-US"/>
        </w:rPr>
        <w:t>»</w:t>
      </w:r>
    </w:p>
    <w:p w:rsidR="00092C30" w:rsidRPr="00092C30" w:rsidRDefault="00092C30" w:rsidP="00092C30">
      <w:pPr>
        <w:spacing w:line="240" w:lineRule="auto"/>
        <w:ind w:firstLine="709"/>
        <w:rPr>
          <w:rFonts w:ascii="Times New Roman" w:eastAsia="Calibri" w:hAnsi="Times New Roman"/>
          <w:lang w:val="en-US"/>
        </w:rPr>
      </w:pPr>
    </w:p>
    <w:p w:rsidR="00092C30" w:rsidRPr="00092C30" w:rsidRDefault="00E47A71" w:rsidP="00092C30">
      <w:pPr>
        <w:widowControl w:val="0"/>
        <w:spacing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 xml:space="preserve">October 13-14, </w:t>
      </w:r>
      <w:r w:rsidR="00092C30" w:rsidRPr="00092C30">
        <w:rPr>
          <w:rFonts w:ascii="Times New Roman" w:eastAsia="Calibri" w:hAnsi="Times New Roman"/>
          <w:sz w:val="28"/>
          <w:szCs w:val="28"/>
          <w:lang w:val="en-US"/>
        </w:rPr>
        <w:t>20</w:t>
      </w:r>
      <w:r w:rsidR="00092C30">
        <w:rPr>
          <w:rFonts w:ascii="Times New Roman" w:eastAsia="Calibri" w:hAnsi="Times New Roman"/>
          <w:sz w:val="28"/>
          <w:szCs w:val="28"/>
          <w:lang w:val="en-US"/>
        </w:rPr>
        <w:t>2</w:t>
      </w:r>
      <w:r>
        <w:rPr>
          <w:rFonts w:ascii="Times New Roman" w:eastAsia="Calibri" w:hAnsi="Times New Roman"/>
          <w:sz w:val="28"/>
          <w:szCs w:val="28"/>
          <w:lang w:val="en-US"/>
        </w:rPr>
        <w:t>1</w:t>
      </w:r>
    </w:p>
    <w:p w:rsidR="00092C30" w:rsidRPr="00092C30" w:rsidRDefault="00092C30" w:rsidP="00092C30">
      <w:pPr>
        <w:widowControl w:val="0"/>
        <w:spacing w:line="240" w:lineRule="auto"/>
        <w:ind w:firstLine="709"/>
        <w:jc w:val="center"/>
        <w:rPr>
          <w:rFonts w:ascii="Times New Roman" w:eastAsia="Calibri" w:hAnsi="Times New Roman"/>
          <w:lang w:val="en-US"/>
        </w:rPr>
      </w:pPr>
    </w:p>
    <w:p w:rsidR="00092C30" w:rsidRPr="00092C30" w:rsidRDefault="00092C30" w:rsidP="00E14FA9">
      <w:pPr>
        <w:widowControl w:val="0"/>
        <w:spacing w:line="240" w:lineRule="auto"/>
        <w:ind w:firstLine="709"/>
        <w:rPr>
          <w:rFonts w:ascii="Times New Roman" w:eastAsia="Calibri" w:hAnsi="Times New Roman"/>
          <w:lang w:val="en-US"/>
        </w:rPr>
      </w:pPr>
      <w:r w:rsidRPr="00092C30">
        <w:rPr>
          <w:rFonts w:ascii="Times New Roman" w:eastAsia="Calibri" w:hAnsi="Times New Roman"/>
          <w:lang w:val="en-US"/>
        </w:rPr>
        <w:t xml:space="preserve">Venue: Faculty of social sciences, Nizhny Novgorod state university named after N.I. Lobachevsky (Nizhny Novgorod, </w:t>
      </w:r>
      <w:r w:rsidR="00E47A71">
        <w:rPr>
          <w:rFonts w:ascii="Times New Roman" w:eastAsia="Calibri" w:hAnsi="Times New Roman"/>
          <w:lang w:val="en-US"/>
        </w:rPr>
        <w:t xml:space="preserve">Gagarin </w:t>
      </w:r>
      <w:proofErr w:type="gramStart"/>
      <w:r w:rsidR="00E14FA9">
        <w:rPr>
          <w:rFonts w:ascii="Times New Roman" w:eastAsia="Calibri" w:hAnsi="Times New Roman"/>
          <w:lang w:val="en-US"/>
        </w:rPr>
        <w:t>a</w:t>
      </w:r>
      <w:r w:rsidR="00E47A71">
        <w:rPr>
          <w:rFonts w:ascii="Times New Roman" w:eastAsia="Calibri" w:hAnsi="Times New Roman"/>
          <w:lang w:val="en-US"/>
        </w:rPr>
        <w:t>venue</w:t>
      </w:r>
      <w:proofErr w:type="gramEnd"/>
      <w:r w:rsidR="00E47A71">
        <w:rPr>
          <w:rFonts w:ascii="Times New Roman" w:eastAsia="Calibri" w:hAnsi="Times New Roman"/>
          <w:lang w:val="en-US"/>
        </w:rPr>
        <w:t>, house 23, building 2, Hall of scientific demonstrations</w:t>
      </w:r>
      <w:r w:rsidRPr="00092C30">
        <w:rPr>
          <w:rFonts w:ascii="Times New Roman" w:eastAsia="Calibri" w:hAnsi="Times New Roman"/>
          <w:lang w:val="en-US"/>
        </w:rPr>
        <w:t>).</w:t>
      </w:r>
    </w:p>
    <w:p w:rsidR="00092C30" w:rsidRPr="00092C30" w:rsidRDefault="00092C30" w:rsidP="00092C30">
      <w:pPr>
        <w:widowControl w:val="0"/>
        <w:spacing w:line="240" w:lineRule="auto"/>
        <w:ind w:firstLine="709"/>
        <w:jc w:val="center"/>
        <w:rPr>
          <w:rFonts w:ascii="Times New Roman" w:eastAsia="Calibri" w:hAnsi="Times New Roman"/>
          <w:lang w:val="en-US"/>
        </w:rPr>
      </w:pPr>
    </w:p>
    <w:p w:rsidR="00092C30" w:rsidRPr="00092C30" w:rsidRDefault="00092C30" w:rsidP="00092C30">
      <w:pPr>
        <w:widowControl w:val="0"/>
        <w:spacing w:line="240" w:lineRule="auto"/>
        <w:ind w:firstLine="709"/>
        <w:jc w:val="center"/>
        <w:rPr>
          <w:rFonts w:ascii="Times New Roman" w:eastAsia="Calibri" w:hAnsi="Times New Roman"/>
          <w:lang w:val="en-US"/>
        </w:rPr>
      </w:pPr>
      <w:r w:rsidRPr="00092C30">
        <w:rPr>
          <w:rFonts w:ascii="Times New Roman" w:eastAsia="Calibri" w:hAnsi="Times New Roman"/>
          <w:lang w:val="en-US"/>
        </w:rPr>
        <w:t>Submitted articles will be published and placed in RISC e-base.</w:t>
      </w:r>
    </w:p>
    <w:p w:rsidR="00092C30" w:rsidRPr="00092C30" w:rsidRDefault="00092C30" w:rsidP="00092C30">
      <w:pPr>
        <w:widowControl w:val="0"/>
        <w:spacing w:line="240" w:lineRule="auto"/>
        <w:ind w:firstLine="709"/>
        <w:jc w:val="center"/>
        <w:rPr>
          <w:rFonts w:ascii="Times New Roman" w:eastAsia="Calibri" w:hAnsi="Times New Roman"/>
          <w:lang w:val="en-US"/>
        </w:rPr>
      </w:pPr>
    </w:p>
    <w:p w:rsidR="00092C30" w:rsidRPr="00092C30" w:rsidRDefault="00092C30" w:rsidP="00092C30">
      <w:pPr>
        <w:widowControl w:val="0"/>
        <w:spacing w:line="240" w:lineRule="auto"/>
        <w:ind w:firstLine="709"/>
        <w:jc w:val="center"/>
        <w:rPr>
          <w:rFonts w:ascii="Times New Roman" w:eastAsia="Calibri" w:hAnsi="Times New Roman"/>
          <w:lang w:val="en-US"/>
        </w:rPr>
      </w:pPr>
      <w:r w:rsidRPr="00092C30">
        <w:rPr>
          <w:rFonts w:ascii="Times New Roman" w:eastAsia="Calibri" w:hAnsi="Times New Roman"/>
          <w:lang w:val="en-US"/>
        </w:rPr>
        <w:t>Travel and accommodation costs should be paid by participants.</w:t>
      </w:r>
    </w:p>
    <w:p w:rsidR="00092C30" w:rsidRPr="00092C30" w:rsidRDefault="00092C30" w:rsidP="00092C30">
      <w:pPr>
        <w:widowControl w:val="0"/>
        <w:spacing w:line="240" w:lineRule="auto"/>
        <w:ind w:firstLine="709"/>
        <w:jc w:val="center"/>
        <w:rPr>
          <w:rFonts w:ascii="Times New Roman" w:eastAsia="Calibri" w:hAnsi="Times New Roman"/>
          <w:lang w:val="en-US"/>
        </w:rPr>
      </w:pPr>
    </w:p>
    <w:p w:rsidR="00092C30" w:rsidRPr="00092C30" w:rsidRDefault="00092C30" w:rsidP="00092C30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092C30">
        <w:rPr>
          <w:rFonts w:ascii="Times New Roman" w:eastAsia="Calibri" w:hAnsi="Times New Roman"/>
          <w:lang w:val="en-US"/>
        </w:rPr>
        <w:t>The conference will focus on the following issues:</w:t>
      </w:r>
    </w:p>
    <w:p w:rsidR="00092C30" w:rsidRDefault="00092C30" w:rsidP="00092C30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The </w:t>
      </w:r>
      <w:r w:rsidR="00E14FA9">
        <w:rPr>
          <w:rFonts w:ascii="Times New Roman" w:eastAsia="Calibri" w:hAnsi="Times New Roman"/>
          <w:lang w:val="en-US"/>
        </w:rPr>
        <w:t>t</w:t>
      </w:r>
      <w:r w:rsidRPr="00E47A71">
        <w:rPr>
          <w:rFonts w:ascii="Times New Roman" w:eastAsia="Calibri" w:hAnsi="Times New Roman"/>
          <w:lang w:val="en-US"/>
        </w:rPr>
        <w:t xml:space="preserve">hird </w:t>
      </w:r>
      <w:r w:rsidR="00E14FA9">
        <w:rPr>
          <w:rFonts w:ascii="Times New Roman" w:eastAsia="Calibri" w:hAnsi="Times New Roman"/>
          <w:lang w:val="en-US"/>
        </w:rPr>
        <w:t>a</w:t>
      </w:r>
      <w:r w:rsidRPr="00E47A71">
        <w:rPr>
          <w:rFonts w:ascii="Times New Roman" w:eastAsia="Calibri" w:hAnsi="Times New Roman"/>
          <w:lang w:val="en-US"/>
        </w:rPr>
        <w:t xml:space="preserve">ge as a </w:t>
      </w:r>
      <w:r w:rsidR="00E14FA9">
        <w:rPr>
          <w:rFonts w:ascii="Times New Roman" w:eastAsia="Calibri" w:hAnsi="Times New Roman"/>
          <w:lang w:val="en-US"/>
        </w:rPr>
        <w:t>b</w:t>
      </w:r>
      <w:r w:rsidRPr="00E47A71">
        <w:rPr>
          <w:rFonts w:ascii="Times New Roman" w:eastAsia="Calibri" w:hAnsi="Times New Roman"/>
          <w:lang w:val="en-US"/>
        </w:rPr>
        <w:t xml:space="preserve">iopsychosocial </w:t>
      </w:r>
      <w:r w:rsidR="00E14FA9">
        <w:rPr>
          <w:rFonts w:ascii="Times New Roman" w:eastAsia="Calibri" w:hAnsi="Times New Roman"/>
          <w:lang w:val="en-US"/>
        </w:rPr>
        <w:t>p</w:t>
      </w:r>
      <w:r w:rsidRPr="00E47A71">
        <w:rPr>
          <w:rFonts w:ascii="Times New Roman" w:eastAsia="Calibri" w:hAnsi="Times New Roman"/>
          <w:lang w:val="en-US"/>
        </w:rPr>
        <w:t>henomenon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The </w:t>
      </w:r>
      <w:r>
        <w:rPr>
          <w:rFonts w:ascii="Times New Roman" w:eastAsia="Calibri" w:hAnsi="Times New Roman"/>
          <w:lang w:val="en-US"/>
        </w:rPr>
        <w:t xml:space="preserve">senior </w:t>
      </w:r>
      <w:r w:rsidRPr="00E47A71">
        <w:rPr>
          <w:rFonts w:ascii="Times New Roman" w:eastAsia="Calibri" w:hAnsi="Times New Roman"/>
          <w:lang w:val="en-US"/>
        </w:rPr>
        <w:t>generation in the social structure of society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Problems of the </w:t>
      </w:r>
      <w:r>
        <w:rPr>
          <w:rFonts w:ascii="Times New Roman" w:eastAsia="Calibri" w:hAnsi="Times New Roman"/>
          <w:lang w:val="en-US"/>
        </w:rPr>
        <w:t xml:space="preserve">senior </w:t>
      </w:r>
      <w:r w:rsidRPr="00E47A71">
        <w:rPr>
          <w:rFonts w:ascii="Times New Roman" w:eastAsia="Calibri" w:hAnsi="Times New Roman"/>
          <w:lang w:val="en-US"/>
        </w:rPr>
        <w:t>generation in the context of social policy.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   National projects of modern Russia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Labor activity of the </w:t>
      </w:r>
      <w:r>
        <w:rPr>
          <w:rFonts w:ascii="Times New Roman" w:eastAsia="Calibri" w:hAnsi="Times New Roman"/>
          <w:lang w:val="en-US"/>
        </w:rPr>
        <w:t xml:space="preserve">senior </w:t>
      </w:r>
      <w:r w:rsidRPr="00E47A71">
        <w:rPr>
          <w:rFonts w:ascii="Times New Roman" w:eastAsia="Calibri" w:hAnsi="Times New Roman"/>
          <w:lang w:val="en-US"/>
        </w:rPr>
        <w:t>generation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The </w:t>
      </w:r>
      <w:r>
        <w:rPr>
          <w:rFonts w:ascii="Times New Roman" w:eastAsia="Calibri" w:hAnsi="Times New Roman"/>
          <w:lang w:val="en-US"/>
        </w:rPr>
        <w:t xml:space="preserve">senior </w:t>
      </w:r>
      <w:r w:rsidRPr="00E47A71">
        <w:rPr>
          <w:rFonts w:ascii="Times New Roman" w:eastAsia="Calibri" w:hAnsi="Times New Roman"/>
          <w:lang w:val="en-US"/>
        </w:rPr>
        <w:t>generation in the legal field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>= 2018</w:t>
      </w:r>
      <w:r>
        <w:rPr>
          <w:rFonts w:ascii="Times New Roman" w:eastAsia="Calibri" w:hAnsi="Times New Roman"/>
          <w:lang w:val="en-US"/>
        </w:rPr>
        <w:t xml:space="preserve"> p</w:t>
      </w:r>
      <w:r w:rsidRPr="00E47A71">
        <w:rPr>
          <w:rFonts w:ascii="Times New Roman" w:eastAsia="Calibri" w:hAnsi="Times New Roman"/>
          <w:lang w:val="en-US"/>
        </w:rPr>
        <w:t xml:space="preserve">ension reform </w:t>
      </w:r>
      <w:r w:rsidR="00BE6DB0">
        <w:rPr>
          <w:rFonts w:ascii="Times New Roman" w:eastAsia="Calibri" w:hAnsi="Times New Roman"/>
          <w:lang w:val="en-US"/>
        </w:rPr>
        <w:t>–</w:t>
      </w:r>
      <w:bookmarkStart w:id="0" w:name="_GoBack"/>
      <w:bookmarkEnd w:id="0"/>
      <w:r w:rsidRPr="00E47A71">
        <w:rPr>
          <w:rFonts w:ascii="Times New Roman" w:eastAsia="Calibri" w:hAnsi="Times New Roman"/>
          <w:lang w:val="en-US"/>
        </w:rPr>
        <w:t xml:space="preserve"> "pro et contra"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>= Social support for the senior generation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Healthy </w:t>
      </w:r>
      <w:r w:rsidR="00E14FA9">
        <w:rPr>
          <w:rFonts w:ascii="Times New Roman" w:eastAsia="Calibri" w:hAnsi="Times New Roman"/>
          <w:lang w:val="en-US"/>
        </w:rPr>
        <w:t>l</w:t>
      </w:r>
      <w:r w:rsidRPr="00E47A71">
        <w:rPr>
          <w:rFonts w:ascii="Times New Roman" w:eastAsia="Calibri" w:hAnsi="Times New Roman"/>
          <w:lang w:val="en-US"/>
        </w:rPr>
        <w:t>ifestyle - Health - Longevity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>= Disabilit</w:t>
      </w:r>
      <w:r>
        <w:rPr>
          <w:rFonts w:ascii="Times New Roman" w:eastAsia="Calibri" w:hAnsi="Times New Roman"/>
          <w:lang w:val="en-US"/>
        </w:rPr>
        <w:t>ies among senior citizens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</w:t>
      </w:r>
      <w:r>
        <w:rPr>
          <w:rFonts w:ascii="Times New Roman" w:eastAsia="Calibri" w:hAnsi="Times New Roman"/>
          <w:lang w:val="en-US"/>
        </w:rPr>
        <w:t>Senior g</w:t>
      </w:r>
      <w:r w:rsidRPr="00E47A71">
        <w:rPr>
          <w:rFonts w:ascii="Times New Roman" w:eastAsia="Calibri" w:hAnsi="Times New Roman"/>
          <w:lang w:val="en-US"/>
        </w:rPr>
        <w:t xml:space="preserve">eneration in the </w:t>
      </w:r>
      <w:r>
        <w:rPr>
          <w:rFonts w:ascii="Times New Roman" w:eastAsia="Calibri" w:hAnsi="Times New Roman"/>
          <w:lang w:val="en-US"/>
        </w:rPr>
        <w:t>d</w:t>
      </w:r>
      <w:r w:rsidRPr="00E47A71">
        <w:rPr>
          <w:rFonts w:ascii="Times New Roman" w:eastAsia="Calibri" w:hAnsi="Times New Roman"/>
          <w:lang w:val="en-US"/>
        </w:rPr>
        <w:t xml:space="preserve">igital </w:t>
      </w:r>
      <w:r>
        <w:rPr>
          <w:rFonts w:ascii="Times New Roman" w:eastAsia="Calibri" w:hAnsi="Times New Roman"/>
          <w:lang w:val="en-US"/>
        </w:rPr>
        <w:t>s</w:t>
      </w:r>
      <w:r w:rsidRPr="00E47A71">
        <w:rPr>
          <w:rFonts w:ascii="Times New Roman" w:eastAsia="Calibri" w:hAnsi="Times New Roman"/>
          <w:lang w:val="en-US"/>
        </w:rPr>
        <w:t>ociety.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Civic </w:t>
      </w:r>
      <w:r w:rsidR="00E14FA9">
        <w:rPr>
          <w:rFonts w:ascii="Times New Roman" w:eastAsia="Calibri" w:hAnsi="Times New Roman"/>
          <w:lang w:val="en-US"/>
        </w:rPr>
        <w:t>e</w:t>
      </w:r>
      <w:r w:rsidRPr="00E47A71">
        <w:rPr>
          <w:rFonts w:ascii="Times New Roman" w:eastAsia="Calibri" w:hAnsi="Times New Roman"/>
          <w:lang w:val="en-US"/>
        </w:rPr>
        <w:t xml:space="preserve">ngagement. "Silver </w:t>
      </w:r>
      <w:r w:rsidR="00E14FA9">
        <w:rPr>
          <w:rFonts w:ascii="Times New Roman" w:eastAsia="Calibri" w:hAnsi="Times New Roman"/>
          <w:lang w:val="en-US"/>
        </w:rPr>
        <w:t>v</w:t>
      </w:r>
      <w:r w:rsidRPr="00E47A71">
        <w:rPr>
          <w:rFonts w:ascii="Times New Roman" w:eastAsia="Calibri" w:hAnsi="Times New Roman"/>
          <w:lang w:val="en-US"/>
        </w:rPr>
        <w:t>olunteering."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>= Forms of recreation</w:t>
      </w:r>
    </w:p>
    <w:p w:rsid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</w:t>
      </w:r>
      <w:r>
        <w:rPr>
          <w:rFonts w:ascii="Times New Roman" w:eastAsia="Calibri" w:hAnsi="Times New Roman"/>
          <w:lang w:val="en-US"/>
        </w:rPr>
        <w:t>Families with grandparents</w:t>
      </w:r>
    </w:p>
    <w:p w:rsidR="00E47A71" w:rsidRPr="00E47A71" w:rsidRDefault="00092A76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>
        <w:rPr>
          <w:rFonts w:ascii="Times New Roman" w:eastAsia="Calibri" w:hAnsi="Times New Roman"/>
          <w:lang w:val="en-US"/>
        </w:rPr>
        <w:t>= S</w:t>
      </w:r>
      <w:r w:rsidR="00E47A71" w:rsidRPr="00E47A71">
        <w:rPr>
          <w:rFonts w:ascii="Times New Roman" w:eastAsia="Calibri" w:hAnsi="Times New Roman"/>
          <w:lang w:val="en-US"/>
        </w:rPr>
        <w:t xml:space="preserve">ocial </w:t>
      </w:r>
      <w:proofErr w:type="spellStart"/>
      <w:r w:rsidR="00E47A71" w:rsidRPr="00E47A71">
        <w:rPr>
          <w:rFonts w:ascii="Times New Roman" w:eastAsia="Calibri" w:hAnsi="Times New Roman"/>
          <w:lang w:val="en-US"/>
        </w:rPr>
        <w:t>orphanhood</w:t>
      </w:r>
      <w:proofErr w:type="spellEnd"/>
      <w:r>
        <w:rPr>
          <w:rFonts w:ascii="Times New Roman" w:eastAsia="Calibri" w:hAnsi="Times New Roman"/>
          <w:lang w:val="en-US"/>
        </w:rPr>
        <w:t xml:space="preserve"> of the elderly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>= Intergenerational relationships in the modern family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Violence and ageism against the </w:t>
      </w:r>
      <w:r w:rsidR="005F705D">
        <w:rPr>
          <w:rFonts w:ascii="Times New Roman" w:eastAsia="Calibri" w:hAnsi="Times New Roman"/>
          <w:lang w:val="en-US"/>
        </w:rPr>
        <w:t xml:space="preserve">senior </w:t>
      </w:r>
      <w:r w:rsidRPr="00E47A71">
        <w:rPr>
          <w:rFonts w:ascii="Times New Roman" w:eastAsia="Calibri" w:hAnsi="Times New Roman"/>
          <w:lang w:val="en-US"/>
        </w:rPr>
        <w:t>generation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>= Deviant practices of the elderly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Sociological research </w:t>
      </w:r>
      <w:r w:rsidR="005F705D">
        <w:rPr>
          <w:rFonts w:ascii="Times New Roman" w:eastAsia="Calibri" w:hAnsi="Times New Roman"/>
          <w:lang w:val="en-US"/>
        </w:rPr>
        <w:t xml:space="preserve">into </w:t>
      </w:r>
      <w:r w:rsidRPr="00E47A71">
        <w:rPr>
          <w:rFonts w:ascii="Times New Roman" w:eastAsia="Calibri" w:hAnsi="Times New Roman"/>
          <w:lang w:val="en-US"/>
        </w:rPr>
        <w:t>problems of the elderly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>= International practices of social support for the elderly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Social </w:t>
      </w:r>
      <w:r w:rsidR="005F705D">
        <w:rPr>
          <w:rFonts w:ascii="Times New Roman" w:eastAsia="Calibri" w:hAnsi="Times New Roman"/>
          <w:lang w:val="en-US"/>
        </w:rPr>
        <w:t>s</w:t>
      </w:r>
      <w:r w:rsidRPr="00E47A71">
        <w:rPr>
          <w:rFonts w:ascii="Times New Roman" w:eastAsia="Calibri" w:hAnsi="Times New Roman"/>
          <w:lang w:val="en-US"/>
        </w:rPr>
        <w:t xml:space="preserve">ecurity and </w:t>
      </w:r>
      <w:proofErr w:type="spellStart"/>
      <w:r w:rsidR="005F705D">
        <w:rPr>
          <w:rFonts w:ascii="Times New Roman" w:eastAsia="Calibri" w:hAnsi="Times New Roman"/>
          <w:lang w:val="en-US"/>
        </w:rPr>
        <w:t>v</w:t>
      </w:r>
      <w:r w:rsidRPr="00E47A71">
        <w:rPr>
          <w:rFonts w:ascii="Times New Roman" w:eastAsia="Calibri" w:hAnsi="Times New Roman"/>
          <w:lang w:val="en-US"/>
        </w:rPr>
        <w:t>ictimisation</w:t>
      </w:r>
      <w:proofErr w:type="spellEnd"/>
      <w:r w:rsidRPr="00E47A71">
        <w:rPr>
          <w:rFonts w:ascii="Times New Roman" w:eastAsia="Calibri" w:hAnsi="Times New Roman"/>
          <w:lang w:val="en-US"/>
        </w:rPr>
        <w:t xml:space="preserve"> of the </w:t>
      </w:r>
      <w:r w:rsidR="005F705D">
        <w:rPr>
          <w:rFonts w:ascii="Times New Roman" w:eastAsia="Calibri" w:hAnsi="Times New Roman"/>
          <w:lang w:val="en-US"/>
        </w:rPr>
        <w:t>e</w:t>
      </w:r>
      <w:r w:rsidRPr="00E47A71">
        <w:rPr>
          <w:rFonts w:ascii="Times New Roman" w:eastAsia="Calibri" w:hAnsi="Times New Roman"/>
          <w:lang w:val="en-US"/>
        </w:rPr>
        <w:t>lderly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>= Social institutions for the elderly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 xml:space="preserve">= NGOs and the </w:t>
      </w:r>
      <w:r w:rsidR="005F705D">
        <w:rPr>
          <w:rFonts w:ascii="Times New Roman" w:eastAsia="Calibri" w:hAnsi="Times New Roman"/>
          <w:lang w:val="en-US"/>
        </w:rPr>
        <w:t xml:space="preserve">senior </w:t>
      </w:r>
      <w:r w:rsidRPr="00E47A71">
        <w:rPr>
          <w:rFonts w:ascii="Times New Roman" w:eastAsia="Calibri" w:hAnsi="Times New Roman"/>
          <w:lang w:val="en-US"/>
        </w:rPr>
        <w:t>generation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>= Religious work with the elderly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  <w:r w:rsidRPr="00E47A71">
        <w:rPr>
          <w:rFonts w:ascii="Times New Roman" w:eastAsia="Calibri" w:hAnsi="Times New Roman"/>
          <w:lang w:val="en-US"/>
        </w:rPr>
        <w:t>= Social self-organization of the elderly</w:t>
      </w:r>
    </w:p>
    <w:p w:rsidR="00E47A71" w:rsidRPr="00E47A71" w:rsidRDefault="00E47A71" w:rsidP="00E47A71">
      <w:pPr>
        <w:widowControl w:val="0"/>
        <w:spacing w:line="240" w:lineRule="auto"/>
        <w:ind w:firstLine="708"/>
        <w:rPr>
          <w:rFonts w:ascii="Times New Roman" w:eastAsia="Calibri" w:hAnsi="Times New Roman"/>
          <w:lang w:val="en-US"/>
        </w:rPr>
      </w:pPr>
    </w:p>
    <w:p w:rsidR="00092C30" w:rsidRPr="00092C30" w:rsidRDefault="00092C30" w:rsidP="00092C30">
      <w:pPr>
        <w:widowControl w:val="0"/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</w:pPr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>Applications for participation together with articles</w:t>
      </w:r>
      <w:r w:rsidR="00E14FA9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 xml:space="preserve"> </w:t>
      </w:r>
      <w:proofErr w:type="gramStart"/>
      <w:r w:rsidR="00E14FA9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 xml:space="preserve">should </w:t>
      </w:r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 xml:space="preserve"> be</w:t>
      </w:r>
      <w:proofErr w:type="gramEnd"/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 xml:space="preserve"> emailed until </w:t>
      </w:r>
      <w:r w:rsidR="005F705D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 xml:space="preserve">September, 10, </w:t>
      </w:r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>20</w:t>
      </w:r>
      <w:r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>2</w:t>
      </w:r>
      <w:r w:rsidR="005F705D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>1</w:t>
      </w:r>
      <w:r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 xml:space="preserve"> to</w:t>
      </w:r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 xml:space="preserve"> zara@fsn.unn.ru</w:t>
      </w:r>
    </w:p>
    <w:p w:rsidR="00092C30" w:rsidRDefault="00092C30" w:rsidP="00092C30">
      <w:pPr>
        <w:widowControl w:val="0"/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</w:pPr>
    </w:p>
    <w:p w:rsidR="00E14FA9" w:rsidRDefault="00E14FA9" w:rsidP="00092C30">
      <w:pPr>
        <w:widowControl w:val="0"/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</w:pPr>
    </w:p>
    <w:p w:rsidR="00092C30" w:rsidRPr="00092C30" w:rsidRDefault="00092C30" w:rsidP="00092C30">
      <w:pPr>
        <w:widowControl w:val="0"/>
        <w:spacing w:line="240" w:lineRule="auto"/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</w:pPr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lastRenderedPageBreak/>
        <w:t>Contact phone numbers: +7 831 433-83-</w:t>
      </w:r>
      <w:proofErr w:type="gramStart"/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 xml:space="preserve">49  </w:t>
      </w:r>
      <w:proofErr w:type="spellStart"/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>Saralieva</w:t>
      </w:r>
      <w:proofErr w:type="spellEnd"/>
      <w:proofErr w:type="gramEnd"/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 xml:space="preserve"> Zara </w:t>
      </w:r>
      <w:proofErr w:type="spellStart"/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>Mikhailovna</w:t>
      </w:r>
      <w:proofErr w:type="spellEnd"/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>,</w:t>
      </w:r>
    </w:p>
    <w:p w:rsidR="00092C30" w:rsidRPr="00092C30" w:rsidRDefault="00092C30" w:rsidP="00092C30">
      <w:pPr>
        <w:widowControl w:val="0"/>
        <w:spacing w:line="240" w:lineRule="auto"/>
        <w:ind w:left="3540" w:firstLine="708"/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</w:pPr>
      <w:proofErr w:type="spellStart"/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>Troitskaya</w:t>
      </w:r>
      <w:proofErr w:type="spellEnd"/>
      <w:r w:rsidRPr="00092C30">
        <w:rPr>
          <w:rFonts w:ascii="Times New Roman" w:eastAsia="Times New Roman" w:hAnsi="Times New Roman"/>
          <w:b/>
          <w:bCs/>
          <w:i/>
          <w:iCs/>
          <w:color w:val="000000"/>
          <w:lang w:val="en-US" w:eastAsia="ru-RU"/>
        </w:rPr>
        <w:t xml:space="preserve"> Elena Ivanovna</w:t>
      </w:r>
    </w:p>
    <w:p w:rsidR="00092A76" w:rsidRDefault="005F705D" w:rsidP="00092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5F705D">
        <w:rPr>
          <w:rFonts w:ascii="Times New Roman" w:eastAsia="Times New Roman" w:hAnsi="Times New Roman"/>
          <w:lang w:val="en-US" w:eastAsia="ru-RU"/>
        </w:rPr>
        <w:t xml:space="preserve">Dear colleagues, we invite you to participate in the conference </w:t>
      </w:r>
      <w:r w:rsidR="00E14FA9">
        <w:rPr>
          <w:rFonts w:ascii="Times New Roman" w:eastAsia="Times New Roman" w:hAnsi="Times New Roman"/>
          <w:lang w:val="en-US" w:eastAsia="ru-RU"/>
        </w:rPr>
        <w:t xml:space="preserve">either personally or by joining us online. Link to join the conference remotely will be provided </w:t>
      </w:r>
      <w:r w:rsidR="00092A76">
        <w:rPr>
          <w:rFonts w:ascii="Times New Roman" w:eastAsia="Times New Roman" w:hAnsi="Times New Roman"/>
          <w:lang w:val="en-US" w:eastAsia="ru-RU"/>
        </w:rPr>
        <w:t>upon completing your</w:t>
      </w:r>
      <w:r w:rsidR="00E14FA9">
        <w:rPr>
          <w:rFonts w:ascii="Times New Roman" w:eastAsia="Times New Roman" w:hAnsi="Times New Roman"/>
          <w:lang w:val="en-US" w:eastAsia="ru-RU"/>
        </w:rPr>
        <w:t xml:space="preserve"> registration</w:t>
      </w:r>
      <w:r w:rsidR="00092A76">
        <w:rPr>
          <w:rFonts w:ascii="Times New Roman" w:eastAsia="Times New Roman" w:hAnsi="Times New Roman"/>
          <w:lang w:val="en-US" w:eastAsia="ru-RU"/>
        </w:rPr>
        <w:t>.</w:t>
      </w:r>
    </w:p>
    <w:p w:rsidR="00092C30" w:rsidRPr="00092C30" w:rsidRDefault="00092C30" w:rsidP="00092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092C30">
        <w:rPr>
          <w:rFonts w:ascii="Times New Roman" w:eastAsia="Times New Roman" w:hAnsi="Times New Roman"/>
          <w:lang w:val="en-US" w:eastAsia="ru-RU"/>
        </w:rPr>
        <w:t>APPLICATION FORM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092C30" w:rsidRPr="00BE6DB0" w:rsidTr="00471A21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 w:eastAsia="ru-RU"/>
              </w:rPr>
            </w:pPr>
            <w:r w:rsidRPr="00092C30">
              <w:rPr>
                <w:rFonts w:ascii="Times New Roman" w:eastAsia="Times New Roman" w:hAnsi="Times New Roman"/>
                <w:lang w:val="en-US" w:eastAsia="ru-RU"/>
              </w:rPr>
              <w:t xml:space="preserve">Surname, first name and patronymic (in full)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92C30" w:rsidRPr="00092C30" w:rsidTr="00471A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92C30">
              <w:rPr>
                <w:rFonts w:ascii="Times New Roman" w:eastAsia="Times New Roman" w:hAnsi="Times New Roman"/>
                <w:lang w:val="en-US" w:eastAsia="ru-RU"/>
              </w:rPr>
              <w:t xml:space="preserve">Scientific degree, position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2C30" w:rsidRPr="00092C30" w:rsidTr="00471A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A76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Place of work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2C30" w:rsidRPr="00BE6DB0" w:rsidTr="00471A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 w:eastAsia="ru-RU"/>
              </w:rPr>
            </w:pPr>
            <w:r w:rsidRPr="00092C30">
              <w:rPr>
                <w:rFonts w:ascii="Times New Roman" w:eastAsia="Times New Roman" w:hAnsi="Times New Roman"/>
                <w:lang w:val="en-US" w:eastAsia="ru-RU"/>
              </w:rPr>
              <w:t xml:space="preserve">Home address (including zip code)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92C30" w:rsidRPr="00092C30" w:rsidTr="00471A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92C30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092C30">
              <w:rPr>
                <w:rFonts w:ascii="Times New Roman" w:eastAsia="Times New Roman" w:hAnsi="Times New Roman"/>
                <w:lang w:eastAsia="ru-RU"/>
              </w:rPr>
              <w:t>-</w:t>
            </w:r>
            <w:r w:rsidRPr="00092C30">
              <w:rPr>
                <w:rFonts w:ascii="Times New Roman" w:eastAsia="Times New Roman" w:hAnsi="Times New Roman"/>
                <w:lang w:val="en-US" w:eastAsia="ru-RU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2C30" w:rsidRPr="00092C30" w:rsidTr="00471A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92C30">
              <w:rPr>
                <w:rFonts w:ascii="Times New Roman" w:eastAsia="Times New Roman" w:hAnsi="Times New Roman"/>
                <w:lang w:val="en-US" w:eastAsia="ru-RU"/>
              </w:rPr>
              <w:t xml:space="preserve">Telephones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2C30" w:rsidRPr="00BE6DB0" w:rsidTr="00471A21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 w:eastAsia="ru-RU"/>
              </w:rPr>
            </w:pPr>
            <w:r w:rsidRPr="00092C30">
              <w:rPr>
                <w:rFonts w:ascii="Times New Roman" w:eastAsia="Times New Roman" w:hAnsi="Times New Roman"/>
                <w:lang w:val="en-US" w:eastAsia="ru-RU"/>
              </w:rPr>
              <w:t xml:space="preserve">Are you planning to participate in the conference personally?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92C30" w:rsidRPr="00BE6DB0" w:rsidTr="00471A2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A7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 w:eastAsia="ru-RU"/>
              </w:rPr>
            </w:pPr>
            <w:r w:rsidRPr="00092C30">
              <w:rPr>
                <w:rFonts w:ascii="Times New Roman" w:eastAsia="Times New Roman" w:hAnsi="Times New Roman"/>
                <w:lang w:val="en-US" w:eastAsia="ru-RU"/>
              </w:rPr>
              <w:t xml:space="preserve">Do you need </w:t>
            </w:r>
            <w:r w:rsidR="00092A76">
              <w:rPr>
                <w:rFonts w:ascii="Times New Roman" w:eastAsia="Times New Roman" w:hAnsi="Times New Roman"/>
                <w:lang w:val="en-US" w:eastAsia="ru-RU"/>
              </w:rPr>
              <w:t xml:space="preserve">to book </w:t>
            </w:r>
            <w:r w:rsidRPr="00092C30">
              <w:rPr>
                <w:rFonts w:ascii="Times New Roman" w:eastAsia="Times New Roman" w:hAnsi="Times New Roman"/>
                <w:lang w:val="en-US" w:eastAsia="ru-RU"/>
              </w:rPr>
              <w:t>a hotel room</w:t>
            </w:r>
            <w:r w:rsidR="00092A76">
              <w:rPr>
                <w:rFonts w:ascii="Times New Roman" w:eastAsia="Times New Roman" w:hAnsi="Times New Roman"/>
                <w:lang w:val="en-US" w:eastAsia="ru-RU"/>
              </w:rPr>
              <w:t xml:space="preserve">, </w:t>
            </w:r>
            <w:r w:rsidRPr="00092C30">
              <w:rPr>
                <w:rFonts w:ascii="Times New Roman" w:eastAsia="Times New Roman" w:hAnsi="Times New Roman"/>
                <w:lang w:val="en-US" w:eastAsia="ru-RU"/>
              </w:rPr>
              <w:t xml:space="preserve">if so, how long for?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C30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  <w:tr w:rsidR="00092C30" w:rsidRPr="00BE6DB0" w:rsidTr="00471A21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A76" w:rsidRDefault="00092A76" w:rsidP="00092A7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The name of the presentation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30" w:rsidRPr="00092A76" w:rsidRDefault="00092C30" w:rsidP="00092C3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bCs/>
                <w:lang w:val="en-US" w:eastAsia="ru-RU"/>
              </w:rPr>
            </w:pPr>
          </w:p>
        </w:tc>
      </w:tr>
    </w:tbl>
    <w:p w:rsidR="00092C30" w:rsidRPr="00092C30" w:rsidRDefault="00092C30" w:rsidP="00092C30">
      <w:pPr>
        <w:widowControl w:val="0"/>
        <w:rPr>
          <w:rFonts w:ascii="Times New Roman" w:eastAsia="Times New Roman" w:hAnsi="Times New Roman"/>
          <w:lang w:val="en-US" w:eastAsia="ru-RU"/>
        </w:rPr>
      </w:pPr>
    </w:p>
    <w:p w:rsidR="00092C30" w:rsidRPr="00092C30" w:rsidRDefault="00092C30" w:rsidP="00092C30">
      <w:pPr>
        <w:widowControl w:val="0"/>
        <w:spacing w:line="240" w:lineRule="auto"/>
        <w:ind w:firstLine="709"/>
        <w:rPr>
          <w:rFonts w:ascii="Times New Roman" w:eastAsia="Times New Roman" w:hAnsi="Times New Roman"/>
          <w:lang w:val="en-US" w:eastAsia="ru-RU"/>
        </w:rPr>
      </w:pPr>
      <w:r w:rsidRPr="00092C30">
        <w:rPr>
          <w:rFonts w:ascii="Times New Roman" w:eastAsia="Times New Roman" w:hAnsi="Times New Roman"/>
          <w:lang w:val="en-US" w:eastAsia="ru-RU"/>
        </w:rPr>
        <w:t>Requirements: MS Word, page format – A-4, size 14, Times New Roman font, all margins – 2.0 cm, interval 1.5 cm. Total length is up to 5 pages. Submitted abstracts which do not meet the length requirement will be shortened by the committee.</w:t>
      </w:r>
    </w:p>
    <w:p w:rsidR="00092C30" w:rsidRPr="00092C30" w:rsidRDefault="00092C30" w:rsidP="00092C30">
      <w:pPr>
        <w:widowControl w:val="0"/>
        <w:spacing w:line="240" w:lineRule="auto"/>
        <w:ind w:firstLine="709"/>
        <w:rPr>
          <w:rFonts w:ascii="Times New Roman" w:eastAsia="Times New Roman" w:hAnsi="Times New Roman"/>
          <w:lang w:val="en-US" w:eastAsia="ru-RU"/>
        </w:rPr>
      </w:pPr>
      <w:r w:rsidRPr="00092C30">
        <w:rPr>
          <w:rFonts w:ascii="Times New Roman" w:eastAsia="Times New Roman" w:hAnsi="Times New Roman"/>
          <w:lang w:val="en-US" w:eastAsia="ru-RU"/>
        </w:rPr>
        <w:t xml:space="preserve">References should be put in square brackets (e.g. [1], [1-5, 9]) and must be given </w:t>
      </w:r>
      <w:r>
        <w:rPr>
          <w:rFonts w:ascii="Times New Roman" w:eastAsia="Times New Roman" w:hAnsi="Times New Roman"/>
          <w:lang w:val="en-US" w:eastAsia="ru-RU"/>
        </w:rPr>
        <w:t xml:space="preserve">in order </w:t>
      </w:r>
      <w:r w:rsidRPr="00092C30">
        <w:rPr>
          <w:rFonts w:ascii="Times New Roman" w:eastAsia="Times New Roman" w:hAnsi="Times New Roman"/>
          <w:lang w:val="en-US" w:eastAsia="ru-RU"/>
        </w:rPr>
        <w:t>they appear in the text.</w:t>
      </w:r>
    </w:p>
    <w:p w:rsidR="00092C30" w:rsidRPr="00092C30" w:rsidRDefault="00092C30" w:rsidP="00092C30">
      <w:pPr>
        <w:widowControl w:val="0"/>
        <w:spacing w:line="240" w:lineRule="auto"/>
        <w:ind w:firstLine="709"/>
        <w:rPr>
          <w:rFonts w:ascii="Times New Roman" w:eastAsia="Times New Roman" w:hAnsi="Times New Roman"/>
          <w:lang w:val="en-US" w:eastAsia="ru-RU"/>
        </w:rPr>
      </w:pPr>
      <w:r w:rsidRPr="00092C30">
        <w:rPr>
          <w:rFonts w:ascii="Times New Roman" w:eastAsia="Times New Roman" w:hAnsi="Times New Roman"/>
          <w:lang w:val="en-US" w:eastAsia="ru-RU"/>
        </w:rPr>
        <w:t>"Bold" font and underline should not be used, italics are possible.</w:t>
      </w:r>
    </w:p>
    <w:p w:rsidR="00092C30" w:rsidRPr="00092C30" w:rsidRDefault="00092C30" w:rsidP="00092C30">
      <w:pPr>
        <w:widowControl w:val="0"/>
        <w:spacing w:line="240" w:lineRule="auto"/>
        <w:ind w:firstLine="709"/>
        <w:rPr>
          <w:rFonts w:ascii="Times New Roman" w:eastAsia="Times New Roman" w:hAnsi="Times New Roman"/>
          <w:lang w:val="en-US" w:eastAsia="ru-RU"/>
        </w:rPr>
      </w:pPr>
      <w:r w:rsidRPr="00092C30">
        <w:rPr>
          <w:rFonts w:ascii="Times New Roman" w:eastAsia="Times New Roman" w:hAnsi="Times New Roman"/>
          <w:lang w:val="en-US" w:eastAsia="ru-RU"/>
        </w:rPr>
        <w:t>The name of the article (in bold), the author’s initials and surname (in bold), the name of the institution, organization (in bold), abstract and key words in Russian and English.</w:t>
      </w:r>
    </w:p>
    <w:p w:rsidR="00092C30" w:rsidRPr="00092C30" w:rsidRDefault="00092C30" w:rsidP="00092C30">
      <w:pPr>
        <w:widowControl w:val="0"/>
        <w:spacing w:line="240" w:lineRule="auto"/>
        <w:ind w:firstLine="709"/>
        <w:rPr>
          <w:rFonts w:ascii="Times New Roman" w:eastAsia="Times New Roman" w:hAnsi="Times New Roman"/>
          <w:lang w:val="en-US" w:eastAsia="ru-RU"/>
        </w:rPr>
      </w:pPr>
      <w:r w:rsidRPr="00092C30">
        <w:rPr>
          <w:rFonts w:ascii="Times New Roman" w:eastAsia="Times New Roman" w:hAnsi="Times New Roman"/>
          <w:lang w:val="en-US" w:eastAsia="ru-RU"/>
        </w:rPr>
        <w:t>Abstract should not exceed 50 words; it is separated with blank lines; alignment – in width; single spaced; here and further in the text indentation – 1.25 cm.</w:t>
      </w:r>
    </w:p>
    <w:p w:rsidR="00092C30" w:rsidRPr="00092C30" w:rsidRDefault="00092C30" w:rsidP="00092C30">
      <w:pPr>
        <w:widowControl w:val="0"/>
        <w:spacing w:line="240" w:lineRule="auto"/>
        <w:ind w:firstLine="709"/>
        <w:rPr>
          <w:rFonts w:ascii="Times New Roman" w:eastAsia="Times New Roman" w:hAnsi="Times New Roman"/>
          <w:lang w:val="en-US" w:eastAsia="ru-RU"/>
        </w:rPr>
      </w:pPr>
      <w:r w:rsidRPr="00092C30">
        <w:rPr>
          <w:rFonts w:ascii="Times New Roman" w:eastAsia="Times New Roman" w:hAnsi="Times New Roman"/>
          <w:lang w:val="en-US" w:eastAsia="ru-RU"/>
        </w:rPr>
        <w:t>Keywords: words and phrases – no more than 10.</w:t>
      </w:r>
    </w:p>
    <w:p w:rsidR="00092C30" w:rsidRPr="00092C30" w:rsidRDefault="00092C30" w:rsidP="00092C30">
      <w:pPr>
        <w:widowControl w:val="0"/>
        <w:spacing w:line="240" w:lineRule="auto"/>
        <w:ind w:firstLine="709"/>
        <w:rPr>
          <w:rFonts w:ascii="Times New Roman" w:eastAsia="Times New Roman" w:hAnsi="Times New Roman"/>
          <w:lang w:val="en-US" w:eastAsia="ru-RU"/>
        </w:rPr>
      </w:pPr>
      <w:r w:rsidRPr="00092C30">
        <w:rPr>
          <w:rFonts w:ascii="Times New Roman" w:eastAsia="Times New Roman" w:hAnsi="Times New Roman"/>
          <w:lang w:val="en-US" w:eastAsia="ru-RU"/>
        </w:rPr>
        <w:t>The committee reserves the right to reject submitted papers.</w:t>
      </w:r>
    </w:p>
    <w:p w:rsidR="00092C30" w:rsidRPr="00092C30" w:rsidRDefault="00092C30" w:rsidP="00092C30">
      <w:pPr>
        <w:widowControl w:val="0"/>
        <w:spacing w:line="240" w:lineRule="auto"/>
        <w:ind w:firstLine="709"/>
        <w:rPr>
          <w:rFonts w:ascii="Times New Roman" w:eastAsia="Times New Roman" w:hAnsi="Times New Roman"/>
          <w:lang w:val="en-US" w:eastAsia="ru-RU"/>
        </w:rPr>
      </w:pPr>
    </w:p>
    <w:p w:rsidR="00092C30" w:rsidRPr="00092C30" w:rsidRDefault="00092C30" w:rsidP="00092C30">
      <w:pPr>
        <w:widowControl w:val="0"/>
        <w:spacing w:line="240" w:lineRule="auto"/>
        <w:ind w:firstLine="709"/>
        <w:rPr>
          <w:rFonts w:ascii="Times New Roman" w:eastAsia="Times New Roman" w:hAnsi="Times New Roman"/>
          <w:lang w:val="en-US" w:eastAsia="ru-RU"/>
        </w:rPr>
      </w:pPr>
    </w:p>
    <w:p w:rsidR="00092C30" w:rsidRPr="00092C30" w:rsidRDefault="00092C30" w:rsidP="00092C30">
      <w:pPr>
        <w:widowControl w:val="0"/>
        <w:spacing w:line="240" w:lineRule="auto"/>
        <w:ind w:firstLine="709"/>
        <w:jc w:val="right"/>
        <w:rPr>
          <w:rFonts w:ascii="Times New Roman" w:eastAsia="Times New Roman" w:hAnsi="Times New Roman"/>
          <w:lang w:val="en-US" w:eastAsia="ru-RU"/>
        </w:rPr>
      </w:pPr>
      <w:r w:rsidRPr="00092C30">
        <w:rPr>
          <w:rFonts w:ascii="Times New Roman" w:eastAsia="Times New Roman" w:hAnsi="Times New Roman"/>
          <w:lang w:eastAsia="ru-RU"/>
        </w:rPr>
        <w:t>COMMITTEE</w:t>
      </w:r>
    </w:p>
    <w:p w:rsidR="00092C30" w:rsidRPr="00092C30" w:rsidRDefault="00092C30" w:rsidP="00092C30">
      <w:pPr>
        <w:widowControl w:val="0"/>
        <w:spacing w:line="240" w:lineRule="auto"/>
        <w:jc w:val="center"/>
        <w:rPr>
          <w:rFonts w:ascii="Times New Roman" w:hAnsi="Times New Roman"/>
        </w:rPr>
      </w:pPr>
    </w:p>
    <w:sectPr w:rsidR="00092C30" w:rsidRPr="00092C30" w:rsidSect="002955BA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F5215"/>
    <w:multiLevelType w:val="hybridMultilevel"/>
    <w:tmpl w:val="6C80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6780"/>
    <w:multiLevelType w:val="hybridMultilevel"/>
    <w:tmpl w:val="32020658"/>
    <w:lvl w:ilvl="0" w:tplc="D0C49FA0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13D5CD5"/>
    <w:multiLevelType w:val="hybridMultilevel"/>
    <w:tmpl w:val="D598D866"/>
    <w:lvl w:ilvl="0" w:tplc="5F2EC3D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7DC6468"/>
    <w:multiLevelType w:val="hybridMultilevel"/>
    <w:tmpl w:val="7250CD9E"/>
    <w:lvl w:ilvl="0" w:tplc="67E2E01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107666"/>
    <w:multiLevelType w:val="hybridMultilevel"/>
    <w:tmpl w:val="FF32A6E2"/>
    <w:lvl w:ilvl="0" w:tplc="842AD7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9EF"/>
    <w:rsid w:val="00092A76"/>
    <w:rsid w:val="00092C30"/>
    <w:rsid w:val="00097E8A"/>
    <w:rsid w:val="000C4A30"/>
    <w:rsid w:val="000D5884"/>
    <w:rsid w:val="00105562"/>
    <w:rsid w:val="00115255"/>
    <w:rsid w:val="0013234D"/>
    <w:rsid w:val="00132904"/>
    <w:rsid w:val="002228B5"/>
    <w:rsid w:val="00264A26"/>
    <w:rsid w:val="002955BA"/>
    <w:rsid w:val="003215C9"/>
    <w:rsid w:val="00402965"/>
    <w:rsid w:val="004059EF"/>
    <w:rsid w:val="004C3C12"/>
    <w:rsid w:val="004E6CA5"/>
    <w:rsid w:val="00585F43"/>
    <w:rsid w:val="005F705D"/>
    <w:rsid w:val="00603AC7"/>
    <w:rsid w:val="00681A9E"/>
    <w:rsid w:val="00735936"/>
    <w:rsid w:val="007B13C6"/>
    <w:rsid w:val="00962032"/>
    <w:rsid w:val="00990677"/>
    <w:rsid w:val="009B0F54"/>
    <w:rsid w:val="009F459D"/>
    <w:rsid w:val="00A05191"/>
    <w:rsid w:val="00A07ADF"/>
    <w:rsid w:val="00A10C04"/>
    <w:rsid w:val="00A46F88"/>
    <w:rsid w:val="00A843F9"/>
    <w:rsid w:val="00AB3E7D"/>
    <w:rsid w:val="00B11141"/>
    <w:rsid w:val="00B11397"/>
    <w:rsid w:val="00B16F5E"/>
    <w:rsid w:val="00B431A8"/>
    <w:rsid w:val="00B52AE6"/>
    <w:rsid w:val="00BE6DB0"/>
    <w:rsid w:val="00BE7805"/>
    <w:rsid w:val="00C70896"/>
    <w:rsid w:val="00C83AED"/>
    <w:rsid w:val="00DF6763"/>
    <w:rsid w:val="00E00D31"/>
    <w:rsid w:val="00E02664"/>
    <w:rsid w:val="00E14FA9"/>
    <w:rsid w:val="00E44322"/>
    <w:rsid w:val="00E47A71"/>
    <w:rsid w:val="00E860E1"/>
    <w:rsid w:val="00EB3D2E"/>
    <w:rsid w:val="00EE0F1A"/>
    <w:rsid w:val="00EF5209"/>
    <w:rsid w:val="00FF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1AF18-3522-44F1-83C4-925A9286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15C9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B3E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E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3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3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3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3E7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5C9"/>
    <w:rPr>
      <w:rFonts w:ascii="Times New Roman" w:eastAsia="Times New Roman" w:hAnsi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AB3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B3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B3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B3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B3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B3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B3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B3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B3E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B3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3E7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B3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B3E7D"/>
    <w:rPr>
      <w:b/>
      <w:bCs/>
    </w:rPr>
  </w:style>
  <w:style w:type="character" w:styleId="a8">
    <w:name w:val="Emphasis"/>
    <w:uiPriority w:val="99"/>
    <w:qFormat/>
    <w:rsid w:val="00AB3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B3E7D"/>
    <w:rPr>
      <w:szCs w:val="32"/>
    </w:rPr>
  </w:style>
  <w:style w:type="paragraph" w:styleId="aa">
    <w:name w:val="List Paragraph"/>
    <w:basedOn w:val="a"/>
    <w:uiPriority w:val="34"/>
    <w:qFormat/>
    <w:rsid w:val="00AB3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3E7D"/>
    <w:rPr>
      <w:i/>
    </w:rPr>
  </w:style>
  <w:style w:type="character" w:customStyle="1" w:styleId="22">
    <w:name w:val="Цитата 2 Знак"/>
    <w:link w:val="21"/>
    <w:uiPriority w:val="29"/>
    <w:rsid w:val="00AB3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3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B3E7D"/>
    <w:rPr>
      <w:b/>
      <w:i/>
      <w:sz w:val="24"/>
    </w:rPr>
  </w:style>
  <w:style w:type="character" w:styleId="ad">
    <w:name w:val="Subtle Emphasis"/>
    <w:uiPriority w:val="19"/>
    <w:qFormat/>
    <w:rsid w:val="00AB3E7D"/>
    <w:rPr>
      <w:i/>
      <w:color w:val="5A5A5A"/>
    </w:rPr>
  </w:style>
  <w:style w:type="character" w:styleId="ae">
    <w:name w:val="Intense Emphasis"/>
    <w:uiPriority w:val="21"/>
    <w:qFormat/>
    <w:rsid w:val="00AB3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B3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AB3E7D"/>
    <w:rPr>
      <w:b/>
      <w:sz w:val="24"/>
      <w:u w:val="single"/>
    </w:rPr>
  </w:style>
  <w:style w:type="character" w:styleId="af1">
    <w:name w:val="Book Title"/>
    <w:uiPriority w:val="33"/>
    <w:qFormat/>
    <w:rsid w:val="00AB3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3E7D"/>
    <w:pPr>
      <w:outlineLvl w:val="9"/>
    </w:pPr>
  </w:style>
  <w:style w:type="paragraph" w:styleId="af3">
    <w:name w:val="Normal (Web)"/>
    <w:basedOn w:val="a"/>
    <w:uiPriority w:val="99"/>
    <w:rsid w:val="00E860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4">
    <w:name w:val="Hyperlink"/>
    <w:basedOn w:val="a0"/>
    <w:uiPriority w:val="99"/>
    <w:rsid w:val="00E860E1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E7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Троицкая Елена Ивановна</cp:lastModifiedBy>
  <cp:revision>3</cp:revision>
  <cp:lastPrinted>2020-03-10T06:33:00Z</cp:lastPrinted>
  <dcterms:created xsi:type="dcterms:W3CDTF">2021-05-31T14:08:00Z</dcterms:created>
  <dcterms:modified xsi:type="dcterms:W3CDTF">2021-05-31T14:08:00Z</dcterms:modified>
</cp:coreProperties>
</file>