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5F" w:rsidRPr="0007169E" w:rsidRDefault="007775E6" w:rsidP="0007169E">
      <w:pPr>
        <w:jc w:val="both"/>
        <w:rPr>
          <w:rFonts w:ascii="Times New Roman" w:hAnsi="Times New Roman" w:cs="Times New Roman"/>
          <w:sz w:val="24"/>
          <w:szCs w:val="24"/>
        </w:rPr>
      </w:pPr>
      <w:r w:rsidRPr="0007169E">
        <w:rPr>
          <w:rFonts w:ascii="Times New Roman" w:hAnsi="Times New Roman" w:cs="Times New Roman"/>
          <w:sz w:val="24"/>
          <w:szCs w:val="24"/>
        </w:rPr>
        <w:t>БАКАЛАВРИАТ</w:t>
      </w:r>
    </w:p>
    <w:p w:rsidR="007775E6" w:rsidRPr="0007169E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07169E">
        <w:rPr>
          <w:rFonts w:ascii="Times New Roman" w:eastAsia="Times New Roman" w:hAnsi="Times New Roman" w:cs="Times New Roman"/>
          <w:color w:val="303030"/>
          <w:sz w:val="24"/>
          <w:szCs w:val="24"/>
        </w:rPr>
        <w:t>Профессиональное выгорание.</w:t>
      </w:r>
    </w:p>
    <w:p w:rsidR="007775E6" w:rsidRPr="001C78E0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Виды нарушений семейного воспитания и их влияние на развитие ребенка.</w:t>
      </w:r>
    </w:p>
    <w:p w:rsidR="007775E6" w:rsidRPr="001C78E0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акцентуации характера личности студента на его межличностное взаимодействие в учебной группе.</w:t>
      </w:r>
    </w:p>
    <w:p w:rsidR="007775E6" w:rsidRPr="001C78E0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лидерства на характер межличностных отношений у подростков.</w:t>
      </w:r>
    </w:p>
    <w:p w:rsidR="007775E6" w:rsidRPr="001C78E0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на поведение подростка телевизионной рекламы.</w:t>
      </w:r>
    </w:p>
    <w:p w:rsidR="007775E6" w:rsidRPr="001C78E0" w:rsidRDefault="007775E6" w:rsidP="001C78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психологической совместимости на сплоченность группы.</w:t>
      </w:r>
    </w:p>
    <w:p w:rsidR="00D26ABC" w:rsidRPr="001C78E0" w:rsidRDefault="00D26ABC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темперамента на поведение в конфликтных ситуациях.</w:t>
      </w:r>
    </w:p>
    <w:p w:rsidR="00D26ABC" w:rsidRPr="001C78E0" w:rsidRDefault="00D26ABC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Внутриличностный</w:t>
      </w:r>
      <w:proofErr w:type="spellEnd"/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конфликт.</w:t>
      </w:r>
    </w:p>
    <w:p w:rsidR="00D26ABC" w:rsidRPr="001C78E0" w:rsidRDefault="00D26ABC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Возрастные психологические кризисы.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Анализ психологических факторов успешного обучения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Арт-терапия</w:t>
      </w:r>
      <w:proofErr w:type="spellEnd"/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как средство развития творческих способностей младших школьников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Влияние семейных взаимоотношений на развитие ребенка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Внимание в проблемной ситуации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Внимание в учебном процессе: пути привлечения, поддержания и развития внимания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Развитие межличностного общения в малой группе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Развитие рефлексивной культуры при личностном и профессиональном самоопределении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Развитие социальной перцепции в общении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3F0B39" w:rsidRDefault="003F0B39" w:rsidP="001C78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F0B39">
        <w:rPr>
          <w:rFonts w:ascii="Times New Roman" w:eastAsia="Times New Roman" w:hAnsi="Times New Roman" w:cs="Times New Roman"/>
          <w:color w:val="303030"/>
          <w:sz w:val="24"/>
          <w:szCs w:val="24"/>
        </w:rPr>
        <w:t>Способности и выбор профиля обучения</w:t>
      </w:r>
      <w:r w:rsidRPr="001C78E0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3F0B39" w:rsidRPr="001C78E0" w:rsidRDefault="003F0B39" w:rsidP="001C78E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Pr="007775E6" w:rsidRDefault="007775E6" w:rsidP="007775E6">
      <w:pPr>
        <w:shd w:val="clear" w:color="auto" w:fill="FFFFFF"/>
        <w:spacing w:before="70" w:after="70" w:line="240" w:lineRule="auto"/>
        <w:textAlignment w:val="baseline"/>
        <w:rPr>
          <w:rFonts w:ascii="Arial" w:eastAsia="Times New Roman" w:hAnsi="Arial" w:cs="Arial"/>
          <w:color w:val="303030"/>
          <w:sz w:val="26"/>
          <w:szCs w:val="26"/>
        </w:rPr>
      </w:pPr>
    </w:p>
    <w:p w:rsidR="007775E6" w:rsidRDefault="007775E6"/>
    <w:sectPr w:rsidR="007775E6" w:rsidSect="0016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867"/>
    <w:multiLevelType w:val="multilevel"/>
    <w:tmpl w:val="9D1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B11"/>
    <w:multiLevelType w:val="multilevel"/>
    <w:tmpl w:val="09E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4198"/>
    <w:multiLevelType w:val="multilevel"/>
    <w:tmpl w:val="436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E675E"/>
    <w:multiLevelType w:val="multilevel"/>
    <w:tmpl w:val="BB8E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11051"/>
    <w:multiLevelType w:val="multilevel"/>
    <w:tmpl w:val="277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33A2C"/>
    <w:multiLevelType w:val="multilevel"/>
    <w:tmpl w:val="D61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97BD2"/>
    <w:multiLevelType w:val="multilevel"/>
    <w:tmpl w:val="E97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90ED2"/>
    <w:multiLevelType w:val="multilevel"/>
    <w:tmpl w:val="A55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9292C"/>
    <w:multiLevelType w:val="multilevel"/>
    <w:tmpl w:val="710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90F61"/>
    <w:multiLevelType w:val="multilevel"/>
    <w:tmpl w:val="5F3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34F8C"/>
    <w:multiLevelType w:val="multilevel"/>
    <w:tmpl w:val="09E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13197"/>
    <w:multiLevelType w:val="multilevel"/>
    <w:tmpl w:val="397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9637E"/>
    <w:multiLevelType w:val="multilevel"/>
    <w:tmpl w:val="422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40B5D"/>
    <w:multiLevelType w:val="multilevel"/>
    <w:tmpl w:val="485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62CB7"/>
    <w:multiLevelType w:val="multilevel"/>
    <w:tmpl w:val="2CC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7004B"/>
    <w:multiLevelType w:val="multilevel"/>
    <w:tmpl w:val="FB3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B5F9A"/>
    <w:multiLevelType w:val="multilevel"/>
    <w:tmpl w:val="B91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421AB"/>
    <w:multiLevelType w:val="multilevel"/>
    <w:tmpl w:val="A00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F48E3"/>
    <w:multiLevelType w:val="multilevel"/>
    <w:tmpl w:val="F5A4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90131"/>
    <w:multiLevelType w:val="multilevel"/>
    <w:tmpl w:val="A49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F7FB4"/>
    <w:multiLevelType w:val="multilevel"/>
    <w:tmpl w:val="C46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73286"/>
    <w:multiLevelType w:val="multilevel"/>
    <w:tmpl w:val="EFD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50DDA"/>
    <w:multiLevelType w:val="multilevel"/>
    <w:tmpl w:val="46C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733B8"/>
    <w:multiLevelType w:val="multilevel"/>
    <w:tmpl w:val="CE0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485237"/>
    <w:multiLevelType w:val="hybridMultilevel"/>
    <w:tmpl w:val="9DD6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51419"/>
    <w:multiLevelType w:val="multilevel"/>
    <w:tmpl w:val="8488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55DED"/>
    <w:multiLevelType w:val="multilevel"/>
    <w:tmpl w:val="3B5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522EA"/>
    <w:multiLevelType w:val="multilevel"/>
    <w:tmpl w:val="3EB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1"/>
  </w:num>
  <w:num w:numId="5">
    <w:abstractNumId w:val="10"/>
  </w:num>
  <w:num w:numId="6">
    <w:abstractNumId w:val="27"/>
  </w:num>
  <w:num w:numId="7">
    <w:abstractNumId w:val="1"/>
  </w:num>
  <w:num w:numId="8">
    <w:abstractNumId w:val="11"/>
  </w:num>
  <w:num w:numId="9">
    <w:abstractNumId w:val="18"/>
  </w:num>
  <w:num w:numId="10">
    <w:abstractNumId w:val="20"/>
  </w:num>
  <w:num w:numId="11">
    <w:abstractNumId w:val="8"/>
  </w:num>
  <w:num w:numId="12">
    <w:abstractNumId w:val="6"/>
  </w:num>
  <w:num w:numId="13">
    <w:abstractNumId w:val="26"/>
  </w:num>
  <w:num w:numId="14">
    <w:abstractNumId w:val="16"/>
  </w:num>
  <w:num w:numId="15">
    <w:abstractNumId w:val="24"/>
  </w:num>
  <w:num w:numId="16">
    <w:abstractNumId w:val="15"/>
  </w:num>
  <w:num w:numId="17">
    <w:abstractNumId w:val="25"/>
  </w:num>
  <w:num w:numId="18">
    <w:abstractNumId w:val="14"/>
  </w:num>
  <w:num w:numId="19">
    <w:abstractNumId w:val="4"/>
  </w:num>
  <w:num w:numId="20">
    <w:abstractNumId w:val="3"/>
  </w:num>
  <w:num w:numId="21">
    <w:abstractNumId w:val="22"/>
  </w:num>
  <w:num w:numId="22">
    <w:abstractNumId w:val="12"/>
  </w:num>
  <w:num w:numId="23">
    <w:abstractNumId w:val="19"/>
  </w:num>
  <w:num w:numId="24">
    <w:abstractNumId w:val="2"/>
  </w:num>
  <w:num w:numId="25">
    <w:abstractNumId w:val="5"/>
  </w:num>
  <w:num w:numId="26">
    <w:abstractNumId w:val="17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775E6"/>
    <w:rsid w:val="0007169E"/>
    <w:rsid w:val="0016045F"/>
    <w:rsid w:val="001C78E0"/>
    <w:rsid w:val="003F0B39"/>
    <w:rsid w:val="007775E6"/>
    <w:rsid w:val="00D2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</dc:creator>
  <cp:keywords/>
  <dc:description/>
  <cp:lastModifiedBy>lead</cp:lastModifiedBy>
  <cp:revision>4</cp:revision>
  <dcterms:created xsi:type="dcterms:W3CDTF">2023-10-03T08:39:00Z</dcterms:created>
  <dcterms:modified xsi:type="dcterms:W3CDTF">2023-10-04T13:05:00Z</dcterms:modified>
</cp:coreProperties>
</file>