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3" w:rsidRDefault="00753323" w:rsidP="00753323">
      <w:pPr>
        <w:spacing w:after="0" w:line="240" w:lineRule="auto"/>
        <w:ind w:right="567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8"/>
          <w:sz w:val="28"/>
          <w:szCs w:val="28"/>
        </w:rPr>
        <w:t>МИНИСТЕРСТВО ОБРАЗОВАНИЯ И НАУКИ РФ</w:t>
      </w:r>
    </w:p>
    <w:p w:rsidR="00753323" w:rsidRDefault="00753323" w:rsidP="0075332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753323" w:rsidRDefault="00753323" w:rsidP="0075332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753323" w:rsidRDefault="00753323" w:rsidP="0075332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  <w:caps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Pr="00753323" w:rsidRDefault="00753323" w:rsidP="00B80EA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53323">
        <w:rPr>
          <w:rFonts w:ascii="Times New Roman" w:hAnsi="Times New Roman" w:cs="Times New Roman"/>
          <w:b/>
          <w:bCs/>
          <w:sz w:val="44"/>
          <w:szCs w:val="44"/>
        </w:rPr>
        <w:t>Руководство к организации</w:t>
      </w:r>
    </w:p>
    <w:p w:rsidR="00753323" w:rsidRPr="00753323" w:rsidRDefault="00753323" w:rsidP="00B80EA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Pr="00753323">
        <w:rPr>
          <w:rFonts w:ascii="Times New Roman" w:hAnsi="Times New Roman" w:cs="Times New Roman"/>
          <w:b/>
          <w:bCs/>
          <w:sz w:val="44"/>
          <w:szCs w:val="44"/>
        </w:rPr>
        <w:t>аучно – исследовательской</w:t>
      </w:r>
    </w:p>
    <w:p w:rsidR="00753323" w:rsidRPr="00753323" w:rsidRDefault="00753323" w:rsidP="00B80EA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r w:rsidRPr="00753323">
        <w:rPr>
          <w:rFonts w:ascii="Times New Roman" w:hAnsi="Times New Roman" w:cs="Times New Roman"/>
          <w:b/>
          <w:bCs/>
          <w:sz w:val="44"/>
          <w:szCs w:val="44"/>
        </w:rPr>
        <w:t xml:space="preserve">аботы </w:t>
      </w:r>
      <w:r w:rsidR="009A1F13">
        <w:rPr>
          <w:rFonts w:ascii="Times New Roman" w:hAnsi="Times New Roman" w:cs="Times New Roman"/>
          <w:b/>
          <w:bCs/>
          <w:sz w:val="44"/>
          <w:szCs w:val="44"/>
        </w:rPr>
        <w:t>магистрантов</w:t>
      </w:r>
    </w:p>
    <w:p w:rsidR="00753323" w:rsidRPr="001B2341" w:rsidRDefault="00997167" w:rsidP="00B80EA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753323" w:rsidRPr="001B2341">
        <w:rPr>
          <w:rFonts w:ascii="Times New Roman" w:hAnsi="Times New Roman" w:cs="Times New Roman"/>
          <w:sz w:val="28"/>
          <w:szCs w:val="28"/>
        </w:rPr>
        <w:t xml:space="preserve"> пособие</w:t>
      </w:r>
    </w:p>
    <w:p w:rsidR="00753323" w:rsidRDefault="00753323" w:rsidP="00753323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753323" w:rsidRDefault="00753323" w:rsidP="00753323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rPr>
          <w:b/>
        </w:rPr>
      </w:pPr>
      <w:r>
        <w:t>Рекомендовано методической комиссией института экономики и предпринимательства для студентов ННГУ, обучающихся по направлению подготовки 37.04.01 «Психология»</w:t>
      </w:r>
    </w:p>
    <w:p w:rsidR="00753323" w:rsidRDefault="00753323" w:rsidP="00753323">
      <w:pPr>
        <w:ind w:left="540" w:right="585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  <w:rPr>
          <w:b/>
        </w:rPr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  <w:jc w:val="both"/>
      </w:pPr>
    </w:p>
    <w:p w:rsidR="00753323" w:rsidRDefault="00753323" w:rsidP="00753323">
      <w:pPr>
        <w:pStyle w:val="FR4"/>
        <w:tabs>
          <w:tab w:val="left" w:pos="10206"/>
        </w:tabs>
        <w:spacing w:line="360" w:lineRule="auto"/>
        <w:jc w:val="both"/>
        <w:rPr>
          <w:b/>
        </w:rPr>
      </w:pPr>
    </w:p>
    <w:p w:rsidR="00753323" w:rsidRPr="00753323" w:rsidRDefault="00753323" w:rsidP="00753323">
      <w:pPr>
        <w:pStyle w:val="FR4"/>
        <w:tabs>
          <w:tab w:val="left" w:pos="10206"/>
        </w:tabs>
        <w:spacing w:line="360" w:lineRule="auto"/>
        <w:ind w:firstLine="709"/>
      </w:pPr>
      <w:r>
        <w:t>Нижний Новгород</w:t>
      </w:r>
    </w:p>
    <w:p w:rsidR="00753323" w:rsidRDefault="00753323" w:rsidP="00753323">
      <w:pPr>
        <w:pStyle w:val="FR4"/>
        <w:tabs>
          <w:tab w:val="left" w:pos="10206"/>
        </w:tabs>
        <w:spacing w:line="360" w:lineRule="auto"/>
        <w:ind w:firstLine="709"/>
      </w:pPr>
      <w:r w:rsidRPr="00753323">
        <w:t xml:space="preserve"> </w:t>
      </w:r>
      <w:r>
        <w:t>2017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</w:pPr>
    </w:p>
    <w:p w:rsidR="004A7DA4" w:rsidRDefault="004A7DA4" w:rsidP="004A7D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D4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Pr="00CA1897">
        <w:rPr>
          <w:rFonts w:ascii="Times New Roman" w:hAnsi="Times New Roman" w:cs="Times New Roman"/>
          <w:sz w:val="28"/>
          <w:szCs w:val="28"/>
        </w:rPr>
        <w:t>159.9.072.53</w:t>
      </w:r>
    </w:p>
    <w:p w:rsidR="00712052" w:rsidRPr="00685854" w:rsidRDefault="00712052" w:rsidP="006858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854">
        <w:rPr>
          <w:rFonts w:ascii="Times New Roman" w:hAnsi="Times New Roman" w:cs="Times New Roman"/>
          <w:sz w:val="28"/>
          <w:szCs w:val="28"/>
          <w:lang w:eastAsia="ru-RU"/>
        </w:rPr>
        <w:t>ББК 88.3</w:t>
      </w:r>
    </w:p>
    <w:p w:rsidR="00712052" w:rsidRDefault="00685854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8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2052" w:rsidRPr="0068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496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85854" w:rsidRPr="00685854" w:rsidRDefault="00685854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052" w:rsidRPr="00685854" w:rsidRDefault="00B44969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Р-10 </w:t>
      </w:r>
      <w:r w:rsidR="00712052" w:rsidRPr="00685854">
        <w:rPr>
          <w:rFonts w:ascii="Times New Roman" w:hAnsi="Times New Roman" w:cs="Times New Roman"/>
          <w:bCs/>
          <w:sz w:val="28"/>
          <w:szCs w:val="28"/>
        </w:rPr>
        <w:t>РУКОВОДСТВ</w:t>
      </w:r>
      <w:r w:rsidR="00992D43">
        <w:rPr>
          <w:rFonts w:ascii="Times New Roman" w:hAnsi="Times New Roman" w:cs="Times New Roman"/>
          <w:bCs/>
          <w:sz w:val="28"/>
          <w:szCs w:val="28"/>
        </w:rPr>
        <w:t>О</w:t>
      </w:r>
      <w:r w:rsidR="00712052" w:rsidRPr="00685854">
        <w:rPr>
          <w:rFonts w:ascii="Times New Roman" w:hAnsi="Times New Roman" w:cs="Times New Roman"/>
          <w:bCs/>
          <w:sz w:val="28"/>
          <w:szCs w:val="28"/>
        </w:rPr>
        <w:t xml:space="preserve"> К ОРГАНИЗАЦИИ НАУЧНО – ИССЛЕДОВАТЕЛЬСКОЙ РАБОТЫ </w:t>
      </w:r>
      <w:r w:rsidR="009A1F13">
        <w:rPr>
          <w:rFonts w:ascii="Times New Roman" w:hAnsi="Times New Roman" w:cs="Times New Roman"/>
          <w:bCs/>
          <w:sz w:val="28"/>
          <w:szCs w:val="28"/>
        </w:rPr>
        <w:t>МАГИСТРАНТОВ</w:t>
      </w:r>
      <w:r w:rsidR="00712052" w:rsidRPr="00685854">
        <w:rPr>
          <w:rFonts w:ascii="Times New Roman" w:hAnsi="Times New Roman" w:cs="Times New Roman"/>
          <w:sz w:val="28"/>
          <w:szCs w:val="28"/>
        </w:rPr>
        <w:t xml:space="preserve">, Составители </w:t>
      </w:r>
      <w:r w:rsidR="00712052" w:rsidRPr="00685854">
        <w:rPr>
          <w:rFonts w:ascii="Times New Roman" w:hAnsi="Times New Roman" w:cs="Times New Roman"/>
          <w:sz w:val="28"/>
          <w:szCs w:val="28"/>
          <w:lang w:eastAsia="ru-RU"/>
        </w:rPr>
        <w:t xml:space="preserve">Мухина Т.Г., Щербакова Е. Е., Родина Н. А., Молостова Н. Ю. </w:t>
      </w:r>
      <w:r w:rsidR="00712052" w:rsidRPr="00685854">
        <w:rPr>
          <w:rFonts w:ascii="Times New Roman" w:hAnsi="Times New Roman" w:cs="Times New Roman"/>
          <w:sz w:val="28"/>
          <w:szCs w:val="28"/>
        </w:rPr>
        <w:t xml:space="preserve">Учебно-методическое пособие. – Нижний Новгород: Нижегородский госуниверситет, 2017. – </w:t>
      </w:r>
      <w:r w:rsidR="00617E0A">
        <w:rPr>
          <w:rFonts w:ascii="Times New Roman" w:hAnsi="Times New Roman" w:cs="Times New Roman"/>
          <w:sz w:val="28"/>
          <w:szCs w:val="28"/>
        </w:rPr>
        <w:t>88 с.</w:t>
      </w:r>
    </w:p>
    <w:p w:rsidR="00712052" w:rsidRPr="00685854" w:rsidRDefault="00712052" w:rsidP="00685854">
      <w:pPr>
        <w:pStyle w:val="FR4"/>
        <w:tabs>
          <w:tab w:val="left" w:pos="10206"/>
        </w:tabs>
        <w:spacing w:line="240" w:lineRule="auto"/>
        <w:ind w:firstLine="709"/>
        <w:contextualSpacing/>
        <w:jc w:val="both"/>
        <w:rPr>
          <w:b/>
        </w:rPr>
      </w:pPr>
      <w:r w:rsidRPr="00685854">
        <w:t>Рецензенты:</w:t>
      </w:r>
    </w:p>
    <w:p w:rsidR="00712052" w:rsidRDefault="00712052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54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685854">
        <w:rPr>
          <w:rFonts w:ascii="Times New Roman" w:hAnsi="Times New Roman" w:cs="Times New Roman"/>
          <w:b/>
          <w:sz w:val="28"/>
          <w:szCs w:val="28"/>
        </w:rPr>
        <w:t xml:space="preserve">Шестакова Л. А. </w:t>
      </w:r>
    </w:p>
    <w:p w:rsidR="00685854" w:rsidRPr="00685854" w:rsidRDefault="00685854" w:rsidP="00685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854" w:rsidRDefault="00685854" w:rsidP="00685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854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пособие включает  требования и порядок организации научно-исследовательской работы выпускников, обучающихся по направлению подготовки 37.04.01 «Психология». В пособии изложены требования к подготовке выпускников; представлен поэтапный алгоритм организации и выполнения научно-исследовательской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семестре; раскрыты функции научного руководителя; описана система оценивания научно-исследовательской работы; представлены практические задания и вопросы для самоподготовки; требования к оформлению библиографии, литература для самоподготовки.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5854" w:rsidRPr="00685854" w:rsidRDefault="00685854" w:rsidP="0068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Содержание учебно-методического пособия разработано в соответствии с «</w:t>
      </w:r>
      <w:r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Методическими указаниями о научно-исследовательской работе обучающихся по образовательным программам магистратуры в Институте экономики и предпринимательства ННГУ им. Н. И. Лобачевского» от 22.12. 2016 № 199.</w:t>
      </w:r>
    </w:p>
    <w:p w:rsidR="00712052" w:rsidRDefault="00712052" w:rsidP="00712052">
      <w:pPr>
        <w:ind w:firstLine="709"/>
        <w:jc w:val="both"/>
        <w:rPr>
          <w:color w:val="000000"/>
          <w:sz w:val="28"/>
          <w:szCs w:val="28"/>
        </w:rPr>
      </w:pPr>
    </w:p>
    <w:p w:rsidR="00712052" w:rsidRDefault="00712052" w:rsidP="00712052">
      <w:pPr>
        <w:ind w:firstLine="709"/>
        <w:jc w:val="both"/>
        <w:rPr>
          <w:color w:val="000000"/>
          <w:sz w:val="28"/>
          <w:szCs w:val="28"/>
        </w:rPr>
      </w:pPr>
    </w:p>
    <w:p w:rsidR="00712052" w:rsidRPr="00685854" w:rsidRDefault="00712052" w:rsidP="006858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54">
        <w:rPr>
          <w:rFonts w:ascii="Times New Roman" w:hAnsi="Times New Roman" w:cs="Times New Roman"/>
          <w:sz w:val="28"/>
          <w:szCs w:val="28"/>
        </w:rPr>
        <w:t>Ответственный за выпуск:</w:t>
      </w:r>
    </w:p>
    <w:p w:rsidR="00712052" w:rsidRPr="00685854" w:rsidRDefault="00712052" w:rsidP="006858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54">
        <w:rPr>
          <w:rFonts w:ascii="Times New Roman" w:hAnsi="Times New Roman" w:cs="Times New Roman"/>
          <w:sz w:val="28"/>
          <w:szCs w:val="28"/>
        </w:rPr>
        <w:t>председатель методической комиссии ИЭП ННГУ,</w:t>
      </w:r>
    </w:p>
    <w:p w:rsidR="00712052" w:rsidRPr="00685854" w:rsidRDefault="00712052" w:rsidP="006858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54">
        <w:rPr>
          <w:rFonts w:ascii="Times New Roman" w:hAnsi="Times New Roman" w:cs="Times New Roman"/>
          <w:sz w:val="28"/>
          <w:szCs w:val="28"/>
        </w:rPr>
        <w:t>к.э.н., доцент Летягина Е.Н.</w:t>
      </w:r>
    </w:p>
    <w:p w:rsidR="00712052" w:rsidRDefault="00712052" w:rsidP="00685854">
      <w:pPr>
        <w:shd w:val="clear" w:color="auto" w:fill="FFFFFF"/>
        <w:spacing w:after="0" w:line="240" w:lineRule="auto"/>
        <w:contextualSpacing/>
        <w:jc w:val="center"/>
        <w:rPr>
          <w:sz w:val="28"/>
          <w:szCs w:val="28"/>
        </w:rPr>
      </w:pPr>
    </w:p>
    <w:p w:rsidR="00117064" w:rsidRPr="00B65627" w:rsidRDefault="00117064" w:rsidP="00685854">
      <w:pPr>
        <w:shd w:val="clear" w:color="auto" w:fill="FFFFFF"/>
        <w:spacing w:after="0" w:line="240" w:lineRule="auto"/>
        <w:contextualSpacing/>
        <w:jc w:val="center"/>
        <w:rPr>
          <w:sz w:val="28"/>
          <w:szCs w:val="28"/>
        </w:rPr>
      </w:pPr>
    </w:p>
    <w:p w:rsidR="00685854" w:rsidRPr="00685854" w:rsidRDefault="00685854" w:rsidP="00685854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5854">
        <w:rPr>
          <w:rFonts w:ascii="Times New Roman" w:hAnsi="Times New Roman" w:cs="Times New Roman"/>
          <w:sz w:val="28"/>
          <w:szCs w:val="28"/>
          <w:lang w:eastAsia="ru-RU"/>
        </w:rPr>
        <w:t>УДК (378.147:004.9) (07)</w:t>
      </w:r>
    </w:p>
    <w:p w:rsidR="00685854" w:rsidRPr="00685854" w:rsidRDefault="00685854" w:rsidP="00685854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5854">
        <w:rPr>
          <w:rFonts w:ascii="Times New Roman" w:hAnsi="Times New Roman" w:cs="Times New Roman"/>
          <w:sz w:val="28"/>
          <w:szCs w:val="28"/>
          <w:lang w:eastAsia="ru-RU"/>
        </w:rPr>
        <w:t>ББК 88.3</w:t>
      </w:r>
    </w:p>
    <w:p w:rsidR="00712052" w:rsidRDefault="00712052" w:rsidP="00685854">
      <w:pPr>
        <w:spacing w:after="0" w:line="240" w:lineRule="auto"/>
        <w:ind w:firstLine="709"/>
        <w:contextualSpacing/>
        <w:jc w:val="right"/>
        <w:rPr>
          <w:color w:val="000000"/>
          <w:sz w:val="28"/>
          <w:szCs w:val="28"/>
        </w:rPr>
      </w:pPr>
    </w:p>
    <w:p w:rsidR="00117064" w:rsidRDefault="00117064" w:rsidP="00685854">
      <w:pPr>
        <w:spacing w:after="0" w:line="240" w:lineRule="auto"/>
        <w:ind w:firstLine="709"/>
        <w:contextualSpacing/>
        <w:jc w:val="right"/>
        <w:rPr>
          <w:color w:val="000000"/>
          <w:sz w:val="28"/>
          <w:szCs w:val="28"/>
        </w:rPr>
      </w:pPr>
    </w:p>
    <w:p w:rsidR="00712052" w:rsidRPr="00CA483B" w:rsidRDefault="00712052" w:rsidP="00685854">
      <w:pPr>
        <w:spacing w:after="0" w:line="240" w:lineRule="auto"/>
        <w:ind w:firstLine="709"/>
        <w:contextualSpacing/>
        <w:jc w:val="right"/>
        <w:rPr>
          <w:color w:val="000000"/>
          <w:sz w:val="28"/>
          <w:szCs w:val="28"/>
        </w:rPr>
      </w:pPr>
    </w:p>
    <w:p w:rsidR="00117064" w:rsidRPr="00117064" w:rsidRDefault="00117064" w:rsidP="00117064">
      <w:pPr>
        <w:spacing w:line="240" w:lineRule="auto"/>
        <w:ind w:left="3119" w:righ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7064">
        <w:rPr>
          <w:rFonts w:ascii="Times New Roman" w:hAnsi="Times New Roman" w:cs="Times New Roman"/>
          <w:b/>
          <w:sz w:val="28"/>
          <w:szCs w:val="28"/>
        </w:rPr>
        <w:t xml:space="preserve">© Национальный исследовательский Нижегородский государственный </w:t>
      </w:r>
    </w:p>
    <w:p w:rsidR="00117064" w:rsidRPr="00117064" w:rsidRDefault="00117064" w:rsidP="00117064">
      <w:pPr>
        <w:spacing w:line="240" w:lineRule="auto"/>
        <w:ind w:left="3119" w:righ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7064">
        <w:rPr>
          <w:rFonts w:ascii="Times New Roman" w:hAnsi="Times New Roman" w:cs="Times New Roman"/>
          <w:b/>
          <w:sz w:val="28"/>
          <w:szCs w:val="28"/>
        </w:rPr>
        <w:t>университет им. Н.И. Лобачевского, 2017</w:t>
      </w:r>
    </w:p>
    <w:p w:rsidR="00712052" w:rsidRPr="00CA483B" w:rsidRDefault="00712052" w:rsidP="0071205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СОДРЖАНИЕ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8093"/>
        <w:gridCol w:w="661"/>
      </w:tblGrid>
      <w:tr w:rsidR="00407AE7" w:rsidRPr="00D47E31">
        <w:tc>
          <w:tcPr>
            <w:tcW w:w="8910" w:type="dxa"/>
            <w:gridSpan w:val="2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ВВЕДЕНИЕ…………………………………………………………………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4</w:t>
            </w:r>
          </w:p>
        </w:tc>
      </w:tr>
      <w:tr w:rsidR="00407AE7" w:rsidRPr="00D47E31">
        <w:trPr>
          <w:trHeight w:val="570"/>
        </w:trPr>
        <w:tc>
          <w:tcPr>
            <w:tcW w:w="817" w:type="dxa"/>
          </w:tcPr>
          <w:p w:rsidR="00407AE7" w:rsidRPr="00D47E31" w:rsidRDefault="00407AE7" w:rsidP="005C4CA6">
            <w:pPr>
              <w:pStyle w:val="1"/>
              <w:numPr>
                <w:ilvl w:val="0"/>
                <w:numId w:val="2"/>
              </w:numPr>
              <w:spacing w:before="0" w:line="360" w:lineRule="auto"/>
              <w:ind w:right="23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ЦЕЛЬ И ЗАДАЧИ НАУЧНО-ИССЛЕДОВАТЕЛЬСКОЙ РАБОТЫ МАГИСТРАНТА…………………………………………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5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ТРЕБОВАНИЯ К ПОДГОТОВКЕ МАГИСТРАНТА ПО НАУЧНО -ИССЛЕДОВАТЕЛЬСКОЙ РАБОТЕ………………….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7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ПОРЯДОК ВЫПОЛНЕНИЯ НАУЧНО-ИССЛЕДОВАТЕЛЬСКОЙ РАБОТЫ МАГИСТРОМ……………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12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РУКОВОДИТЕЛЯ ПРАКТИКИ ОТ ОБРАЗОВАТЕЛЬНОЙ ОРГАНИЗАЦИИ………………..………..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35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line="360" w:lineRule="auto"/>
              <w:ind w:right="23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color w:val="000000"/>
                <w:sz w:val="28"/>
                <w:szCs w:val="28"/>
              </w:rPr>
              <w:t>ФУНКЦИИ НАУЧНОГО РУКОВОДИТЕЛЯ……………………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37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ОЦЕНИВАНИЯ РЕЗУЛЬТАТОВ НАУЧНО-ИССЛЕДОВАТЕЛЬСКОЙ РАБОТЫ МАГИСТРАНТА…………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38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 К ОФОРМЛЕНИЮ БИБЛИОГРАФИИ……….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46</w:t>
            </w:r>
          </w:p>
        </w:tc>
      </w:tr>
      <w:tr w:rsidR="00407AE7" w:rsidRPr="00D47E31">
        <w:tc>
          <w:tcPr>
            <w:tcW w:w="817" w:type="dxa"/>
          </w:tcPr>
          <w:p w:rsidR="00407AE7" w:rsidRPr="00D47E31" w:rsidRDefault="00407AE7" w:rsidP="005C4CA6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РЕКОМЕНДУЕМАЯ ЛИТЕРАТУРА ДЛЯ ПОДГОТОВКИКИ К НАУЧНО-ИССЛЕДОВАТЕЛЬСКОЙ РАБОТЕ………………….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48</w:t>
            </w:r>
          </w:p>
        </w:tc>
      </w:tr>
      <w:tr w:rsidR="00407AE7" w:rsidRPr="00D47E31">
        <w:tc>
          <w:tcPr>
            <w:tcW w:w="8910" w:type="dxa"/>
            <w:gridSpan w:val="2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ЗАКЛЮЧЕНИЕ………………………………………………………….</w:t>
            </w: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53</w:t>
            </w:r>
          </w:p>
        </w:tc>
      </w:tr>
      <w:tr w:rsidR="00407AE7" w:rsidRPr="00D47E31">
        <w:tc>
          <w:tcPr>
            <w:tcW w:w="8910" w:type="dxa"/>
            <w:gridSpan w:val="2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ПРИЛОЖЕНИЯ…………………………………………………………..</w:t>
            </w:r>
          </w:p>
          <w:p w:rsidR="00407AE7" w:rsidRPr="00D47E31" w:rsidRDefault="00407AE7" w:rsidP="005C4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407AE7" w:rsidRPr="00D47E31" w:rsidRDefault="00407AE7" w:rsidP="005C4CA6">
            <w:pPr>
              <w:pStyle w:val="1"/>
              <w:shd w:val="clear" w:color="auto" w:fill="auto"/>
              <w:spacing w:before="0" w:line="360" w:lineRule="auto"/>
              <w:ind w:right="23"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D47E3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54</w:t>
            </w:r>
          </w:p>
        </w:tc>
      </w:tr>
    </w:tbl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B4633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B7290E">
      <w:pPr>
        <w:pStyle w:val="1"/>
        <w:spacing w:before="0" w:line="360" w:lineRule="auto"/>
        <w:ind w:right="23" w:firstLine="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  <w:r w:rsidRPr="00D47E31">
        <w:rPr>
          <w:rFonts w:ascii="Times New Roman" w:hAnsi="Times New Roman"/>
          <w:b/>
          <w:bCs/>
          <w:spacing w:val="0"/>
          <w:sz w:val="28"/>
          <w:szCs w:val="28"/>
        </w:rPr>
        <w:t>ВВЕДЕНИЕ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Учебно - методическое пособие составлено в соответствии с  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Федеральным законом от 29 декабря 2012 г. N 273-ФЗ "Об образовании в Российской Федерации", Порядком организации и осуществления образовательной деятельности по образовательным программам высшего образования, утвержденным приказом Министерства образования и науки Российской Федерации от 19.12.2013 N 1367,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науки Российской Федерации от 27.11.2015 N 1383, а также федеральными государственными образовательными стандартами высшего образования по направлениям подготовки магистрантов; </w:t>
      </w:r>
      <w:r w:rsidR="00EB69E5"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приказом ректора «О порядке введения в действие Методических указаний о научно-исследовательской работе обучающихся по образовательным программам </w:t>
      </w:r>
      <w:r w:rsidR="00EB69E5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магистратуры</w:t>
      </w:r>
      <w:r w:rsidR="00EB69E5"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Институте экономики и предпринимательства ННГУ им. Н. И. Лобачевского» от 22.12. 2016 № 199.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Цель </w:t>
      </w:r>
      <w:r w:rsidR="00D47E31" w:rsidRPr="00D47E31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t>учебно-методического</w:t>
      </w:r>
      <w:r w:rsidR="001B2341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пособия</w:t>
      </w:r>
      <w:r w:rsidRPr="00D47E31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: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обеспечение учебного сопровождения научно-исследовательской работы магистрантов в процессе обучения.</w:t>
      </w:r>
    </w:p>
    <w:p w:rsidR="00407AE7" w:rsidRPr="00D47E31" w:rsidRDefault="00407AE7" w:rsidP="00B729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Особенностью </w:t>
      </w:r>
      <w:r w:rsidR="00D47E31" w:rsidRPr="00D47E31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учебно-методического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пособия является развернутое изложение поэтапной организации и выполнения научно-исследовательской работы магистрантов. Представленный в пособии практический материал: индивидуальные задания, примеры разработки и оформлении статей, критерии оценивания всех рекомендованных видов научно-исследовательской работы обеспечивает практическое освоение общекультурных, общепрофессиональных и профессиональных компетенций, позволяющих осуществлять в дальнейшем образовательную и профессиональную деятельность; приобретение опыта учета индивидуально-психологических и личностных особенностей людей в процессе научно-исследовательской деятельности. </w:t>
      </w:r>
    </w:p>
    <w:p w:rsidR="00407AE7" w:rsidRPr="00D47E31" w:rsidRDefault="00407AE7" w:rsidP="00B729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  <w:r w:rsidRPr="00D47E31">
        <w:rPr>
          <w:rFonts w:ascii="Times New Roman" w:hAnsi="Times New Roman"/>
          <w:b/>
          <w:bCs/>
          <w:spacing w:val="0"/>
          <w:sz w:val="28"/>
          <w:szCs w:val="28"/>
        </w:rPr>
        <w:t>1. ЦЕЛЬ И ЗАДАЧИ НАУЧНО-ИССЛЕДОВАТЕЛЬСКОЙ РАБОТЫ МАГИСТРАНТА</w:t>
      </w: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407AE7" w:rsidRPr="00D47E31" w:rsidRDefault="00407AE7" w:rsidP="00300EDC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НИР магистра включает в себя научно-исследовательскую работу в семестре в соответствии с образовательной программой «Психология личности»  и темой выпускной квалификационной работы, определяемой в соответствии с требованиями «Положения о порядке проведения государственной итоговой аттестации по образовательным программам высшего образования в ННГУ им. Н. И. Лобачевского» от 23.03.2016 г.</w:t>
      </w:r>
    </w:p>
    <w:p w:rsidR="00407AE7" w:rsidRPr="00D47E31" w:rsidRDefault="001B2341" w:rsidP="00E626BE">
      <w:pPr>
        <w:pStyle w:val="1"/>
        <w:spacing w:before="0" w:line="360" w:lineRule="auto"/>
        <w:ind w:left="23" w:right="23"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color w:val="000000"/>
          <w:sz w:val="28"/>
          <w:szCs w:val="28"/>
        </w:rPr>
        <w:t>Научно-исследовательская работа (далее – НИР) является обязательным разделом основной профессиональной образовательной программы подготовки магистрантов и направлена на формирование компетенций в соответствии с требованиями федеральных образовательных стандартов высшего образования (далее именуется – ФГОС) и основных профессиональных образова</w:t>
      </w:r>
      <w:r>
        <w:rPr>
          <w:rFonts w:ascii="Times New Roman" w:hAnsi="Times New Roman"/>
          <w:color w:val="000000"/>
          <w:sz w:val="28"/>
          <w:szCs w:val="28"/>
        </w:rPr>
        <w:t>тельных программ магистратуры</w:t>
      </w:r>
      <w:r w:rsidRPr="00D47E31">
        <w:rPr>
          <w:rFonts w:ascii="Times New Roman" w:hAnsi="Times New Roman"/>
          <w:color w:val="000000"/>
          <w:sz w:val="28"/>
          <w:szCs w:val="28"/>
        </w:rPr>
        <w:t xml:space="preserve"> Института экономики и предпринимательства (далее – ИЭП) федерального государственного автономного образовательного учреждения высшего образования «Нижегородский государственный университет им. Н.И. Лобачевского» (далее ННГУ).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Общее количество часов, отведенное на НИР магистранта в каждом семестре</w:t>
      </w:r>
      <w:r w:rsidR="001B234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определяется учебными планами магистерских программ в соответствии с  требованиями ФГОС и спецификой  магистерской программы.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Целью НИР магистранта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является формирование и развитие способностей проведения самостоятельной научно-исследовательской работы в областях профессиональной деятельности, регламентированных ФГОС по соответствующему направлению подготовки, а также формирование и развитие умений, необходимых для подготовки и успешной защиты выпускной квалификационной работы (далее ВКР) магистранта, а 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также для дальнейшей научной и профессиональной деятельности. 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ведение библиографической работы с привлечением современных информационных технологий;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обобщение и критический анализ результатов, полученных отечественными и зарубежными учеными в области психологии, педагогики; выявление и формулирование актуальных научных проблем; 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формулировка и решение задач, возникающих в ходе выполнения НИР;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выбор необходимых методов исследования (модифицирование существующих, разработка новых методы), исходя из задач конкретного исследования;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проведение самостоятельного исследования в соответствии с разработанной программой;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обработка, интерпретация и анализ полученных результатов исследования;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подготовка научных статей и тезисов докладов для научных конференций;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выступление на научных конференциях с представлением материалов исследования, участие в научных дискуссиях;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представление результатов проведенного исследования в виде научного отчета, статьи, доклада, выпускной квалификационной работы.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47E3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ТРЕБОВАНИЯ К ПОДГОТОВКЕ МАГИСТРАНТА ПО НАУЧНО-</w:t>
      </w:r>
      <w:r w:rsidRPr="00D47E3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ИССЛЕДОВАТЕЛЬСКОЙ РАБОТЕ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процессе научно-исследовательской деятельности должны быть сформированы общекультурные,  общепрофессиональные и профессиональные компетенции. Содержание компетенций и требования к подготовке магистранта представлены в таблице 1.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Таблица 1 – Требования к подготовке магистранта по научно-исследовательской работе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520"/>
      </w:tblGrid>
      <w:tr w:rsidR="00407AE7" w:rsidRPr="00D47E31">
        <w:trPr>
          <w:tblHeader/>
        </w:trPr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компетенции с указанием кода компетенции</w:t>
            </w:r>
          </w:p>
        </w:tc>
        <w:tc>
          <w:tcPr>
            <w:tcW w:w="6520" w:type="dxa"/>
            <w:vAlign w:val="center"/>
          </w:tcPr>
          <w:p w:rsidR="00407AE7" w:rsidRPr="00D47E31" w:rsidRDefault="00407AE7" w:rsidP="00E626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подготовке магистранта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ОК- 1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обладать способностью к абстрактному мышлению, анализу, синтезу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="001B23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направления, теории и методы психологии;</w:t>
            </w:r>
          </w:p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Уметь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психологии как области знаний;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теоретического анализа и синтезом изучении современных проблем психологической науки.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ОПК-3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обладать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достижения.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категориальный аппарат психологической науки, содержание психологических дискуссий, содействующих формированию мировоззренческой позиции.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Уметь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аргументированно отстаивать собственную позицию по различным проблемам методологии психологической науки.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использования различных психологических методов для анализа тенденций развития современной науки.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ПК-1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принципы отбора научной литературы и ее анализа в соответствии с поставленными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целью и задачами исследования,</w:t>
            </w:r>
            <w:r w:rsidR="001B2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 внедрения  результатов  исследования  в  психологическую практику, специфику и структуру психологической деятельности и ее значимость в обществе;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меть</w:t>
            </w:r>
            <w:r w:rsidR="001B23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научную проблематику психологического исследования; организовывать деятельность  по внедрению результатов исследования в практику; делать обоснованные заключения по результатам проводимых исследований.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ладеть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методами организации и проведения исследовательской работы; методикой подготовки элементов методического обеспечения, методами анализа и самоанализа, способствующими развитию личности научного работника.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ПК-2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психологии с использованием современных информационных технологий.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технологию подготовки и проведения тренинга с использованием медиаресурсов; возможности информационных систем в организации корпоративного пространства; специфику компьютеризированных, психодиагностических методик; технологию подготовки и проведения тренинга с использованием медиаресурсов; возможности информационных систем в организации корпоративного пространства.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осуществлять сетевое взаимодействие: установка и поддержание профессиональных контактов с использованием информационных технологий (e-mail, skype, мессенджеры, форумы, блоги, проф. сети); создавать проводить опросы в социальных сетях, с использованием интернет-конструктора; ориентироваться в   системе массовых открытых онлайн-курсов; ориентироваться в управлении коммуникациями проектов в рабочем коллективе;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Владеть: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автоматизации психодиагностических исследований; навыками подготовки планов, отчетов, публикаций; навыками работы с  электронными библиотеками и библиографическими системами; навыками автоматизации психодиагностических исследований; навыками подготовки планов, отчетов, публикаций; навыками работы с  электронными библиотеками и библиографическими системами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ПК-3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физиологических параметров жизнедеятельности человека в фило-социо- и онтогенезе.</w:t>
            </w:r>
          </w:p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Знать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возрастной психологии, ее задачи и методы, основные теории и принципы психологического развития, специфику основных возрастных этапов развития человека, возрастные периодизации и историю их эволюции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гибко использовать накопленную базу знаний, соотносить данные наблюдений с полученными теоретическими и практическими знаниями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поиска информации подтверждающей/опровергающей поставленную гипотезу, саморазвития своего профессионализма в данной сфере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ПК-4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обладать 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требования к оформлению рукописной научной работы,  наглядному представлению результатов и структуре изложения; формы представления результатов исследования,  требования к представлению результатов в форме научной публикации.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представлять результаты научных исследований в различных формах (научные публикации, доклады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представления полученных результатов исследования; навыками презентации планов. программ, отчётов научно-исследовательской работы.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ПК-5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 готовностью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механизмы возрастного развития, способы их диагностики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определять соответствие протекания основных психических процессов человека их возрастным нормативам, предлагать популярные пути коррекции пути индивидуального возрастного развития и планирования жизни.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Владеть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навыками диагностики, экспертизы и коррекции психологических свойств и состояний, психических процессов с учетом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антропометрических, анатомических и физиологических особенностей возрастных этапов развития человека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ПК-6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Знать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направления, теории и методы психологической помощи;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ориентироваться в видах психологической помощи, знать их специфику; 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инструментами психологической помощи</w:t>
            </w: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ПК-7-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способностью разрабатывать и использовать инновационные психологические технологии для решения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задач в различных областях профессиональной практики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Знать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 анализа категорий психологии; требования к методологическому анализу психологической практики.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Уметь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обосновать методы преподавания адекватно целям и задачам занятий; разрабатывать свой имидж как преподавателя вуза; публично выступать, владеть технологиями диалога и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полилога с аудиторией; руководить самостоятельной работой студентов.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научной полемики при обсуждении проблем психологической науки.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07AE7" w:rsidRPr="00D47E31">
        <w:tc>
          <w:tcPr>
            <w:tcW w:w="3545" w:type="dxa"/>
          </w:tcPr>
          <w:p w:rsidR="00407AE7" w:rsidRPr="00D47E31" w:rsidRDefault="00407AE7" w:rsidP="00E626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ПК-8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создавать диагностические методики для психологической экспертизы эффективности реализации инновационной деятельности в различных профессиональных сферах.</w:t>
            </w:r>
          </w:p>
        </w:tc>
        <w:tc>
          <w:tcPr>
            <w:tcW w:w="6520" w:type="dxa"/>
          </w:tcPr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образцы теоретического конструирования в психологии познавательных процессов, их связь с соответствующими эмпирическими исследованиями, а также знать содержание основных подходов к анализу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теоретического и эмпирического познания в психологии;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спланировать теоретическое и эмпирическое научное психологическое исследование;</w:t>
            </w:r>
          </w:p>
          <w:p w:rsidR="00407AE7" w:rsidRPr="00D47E31" w:rsidRDefault="00407AE7" w:rsidP="00E626BE">
            <w:pPr>
              <w:shd w:val="clear" w:color="auto" w:fill="FFFFFF"/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Владеть: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 теоретического конструирования и проведения на его основе соответствующего эмпирического исследования.</w:t>
            </w:r>
          </w:p>
        </w:tc>
      </w:tr>
    </w:tbl>
    <w:p w:rsidR="00407AE7" w:rsidRPr="00D47E31" w:rsidRDefault="00407AE7" w:rsidP="00E626B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highlight w:val="yellow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3.  ОРГАНИЗАЦИЯ И ПОРЯДОК ВЫПОЛНЕНИЯ НАУЧНО-ИССЛЕДОВАТЕЛЬСКОЙ РАБОТЫ МАГИСТРОМ</w:t>
      </w:r>
    </w:p>
    <w:p w:rsidR="00407AE7" w:rsidRPr="00D47E31" w:rsidRDefault="00407AE7" w:rsidP="002247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Руководитель практики от образовательной организации до начала практики контролирует получение и оформление  магистром в Секторе организации практики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</w:rPr>
        <w:t>(Учебный корпус 15 (пр. Ленина, 27).</w:t>
      </w: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следующих документов:</w:t>
      </w:r>
    </w:p>
    <w:p w:rsidR="00407AE7" w:rsidRPr="00D47E31" w:rsidRDefault="00407AE7" w:rsidP="003F1BEE">
      <w:pPr>
        <w:pStyle w:val="a6"/>
        <w:widowControl w:val="0"/>
        <w:numPr>
          <w:ilvl w:val="0"/>
          <w:numId w:val="32"/>
        </w:numPr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>Бланк предписания на практику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Индивидуальное задание на практику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Рабочий график (план) проведения практики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 (план) проведения практики (</w:t>
      </w:r>
      <w:r w:rsidRPr="00D47E31">
        <w:rPr>
          <w:rFonts w:ascii="Times New Roman" w:hAnsi="Times New Roman" w:cs="Times New Roman"/>
          <w:i/>
          <w:iCs/>
          <w:sz w:val="28"/>
          <w:szCs w:val="28"/>
        </w:rPr>
        <w:t>для проведения практики в Профильной организации)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Дневник производственной практики</w:t>
      </w:r>
    </w:p>
    <w:p w:rsidR="00407AE7" w:rsidRPr="00D47E31" w:rsidRDefault="00407AE7" w:rsidP="003F1BEE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Договор на проведение практики студентов (в случае индивидуального договора с профильной  организацией).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Данные документы предъявляются магистром в профильной организации. 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После окончания практики, оформленные документы сдаются руководителю практики от образовательной организации в день проведения защиты отчета по НИР. </w:t>
      </w:r>
    </w:p>
    <w:p w:rsidR="00407AE7" w:rsidRPr="00D47E31" w:rsidRDefault="00407AE7" w:rsidP="0022475B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highlight w:val="yellow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семестр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 обучения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>е первого семестра 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знакомится с теоретико-методологическими основами выбранного направления работы, вырабатывает общую концепцию исследования.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те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>чении 1 семестра 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выполняются обязательные и по возможности дополнительные виды работы.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Изучение требований к научно-исследов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>ательской работе магистрантов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оформлению рукописной научной работы, наглядному представлению результатов и структуре изложения; формы представления результатов исследования.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Ознакомление с современными направлениями научно-исследовательской работы профессорско-преподавательского состава кафедры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Формулирование примерной темы исследования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br/>
        <w:t>(См. Приложение 1)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Планирование теоретического и эмпирического исследования. Составление рабочего плана и графика выполнения исследования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Выбор актуальности направления научного исследования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определяется отношение этого исследования к уже ранее выполненным. 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Обоснование научной проблематики психологического исследования</w:t>
      </w:r>
    </w:p>
    <w:p w:rsidR="00407AE7" w:rsidRPr="00D47E31" w:rsidRDefault="00407AE7" w:rsidP="003F1BE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списка изученных в данном семестре литературных источников по данному направлению. </w:t>
      </w:r>
    </w:p>
    <w:p w:rsidR="00407AE7" w:rsidRPr="00D47E31" w:rsidRDefault="00407AE7" w:rsidP="0022475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3F1B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Формулирование цели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 задач исследования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07AE7" w:rsidRPr="00D47E31" w:rsidRDefault="00407AE7" w:rsidP="003F1B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Определение объекта, предмета и гипотезы исследования.</w:t>
      </w:r>
    </w:p>
    <w:p w:rsidR="00407AE7" w:rsidRPr="00D47E31" w:rsidRDefault="00407AE7" w:rsidP="003F1B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Участие в научно-практических конференциях.</w:t>
      </w:r>
    </w:p>
    <w:p w:rsidR="00407AE7" w:rsidRPr="00D47E31" w:rsidRDefault="00407AE7" w:rsidP="003F1B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Написание и публикация тезисов конференций по теме исследования.</w:t>
      </w:r>
    </w:p>
    <w:p w:rsidR="00407AE7" w:rsidRPr="00D47E31" w:rsidRDefault="00407AE7" w:rsidP="00224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Объем отчета по НИР в 1 семестре содержит от трех до пяти (3-5стр.)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конце 1 семестра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сдает на проверку научному руководителю отчет по научно-исследовательской работе (далее - Отчет по НИР). Структура отчета  в виде эссе представлена в приложении 3.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проведения итоговой конференции по практике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определяется руководителем практики, на ней происходит групповая защита отчета.</w:t>
      </w:r>
    </w:p>
    <w:p w:rsidR="00407AE7" w:rsidRPr="00D47E31" w:rsidRDefault="00407AE7" w:rsidP="0022475B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Алгоритм предоставления на проверку Отчета по НИР </w:t>
      </w:r>
    </w:p>
    <w:p w:rsidR="00407AE7" w:rsidRPr="00D47E31" w:rsidRDefault="001B2341" w:rsidP="003F1BE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Отчет сдается магистрантом</w:t>
      </w:r>
      <w:r w:rsidR="00407AE7"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проверку научному руководителю в распечатанном виде с личной подписью на титульном листе.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Страницы отчета по НИР должны быть выполнены на листах формата А4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помещены в отдельный файл. Текст должен быть напечатан на компьютере через полтора межстрочных интервала шрифтом семейства Times с обычным начертанием на одной стороне листа. Нумерация страниц должна быть сквозной. Номер проставляется арабскими цифрами вверху по центру страницы.</w:t>
      </w:r>
    </w:p>
    <w:p w:rsidR="00407AE7" w:rsidRPr="00D47E31" w:rsidRDefault="00407AE7" w:rsidP="003F1BE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проверки Отчета по НИР научный руководитель: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оценку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Ставит свою подпись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зачетную книжку магистранта 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 в экзаменационную ведомость</w:t>
      </w:r>
    </w:p>
    <w:p w:rsidR="00407AE7" w:rsidRPr="00D47E31" w:rsidRDefault="00407AE7" w:rsidP="003F1BE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дает Отчет по НИР магистранту </w:t>
      </w:r>
    </w:p>
    <w:p w:rsidR="00407AE7" w:rsidRPr="00D47E31" w:rsidRDefault="00407AE7" w:rsidP="0022475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 После получения на руки Отчета по НИР с оценкой и подписью нау</w:t>
      </w:r>
      <w:r w:rsidR="001B234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чного руководителя магистрант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Сканирует титульный лист Отчета с подписью научного руководителя, оценкой и личной подписью.</w:t>
      </w:r>
    </w:p>
    <w:p w:rsidR="00407AE7" w:rsidRPr="00D47E31" w:rsidRDefault="00407AE7" w:rsidP="003F1BE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Высылает Отчет старосте группы по электронной почте со сканированным титульным листом.</w:t>
      </w:r>
    </w:p>
    <w:p w:rsidR="00407AE7" w:rsidRPr="00D47E31" w:rsidRDefault="00407AE7" w:rsidP="003F1BE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Относит печатный вариант Отчета на выпускающую кафедру.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Староста группы, собрав все Отчеты, высылает их в электронном виде руководителю практики по выпускающей кафедре. </w:t>
      </w:r>
    </w:p>
    <w:p w:rsidR="00407AE7" w:rsidRPr="00D47E31" w:rsidRDefault="00407AE7" w:rsidP="0022475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материал для самоподготовки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1. </w:t>
      </w:r>
      <w:r w:rsidRPr="00D47E31">
        <w:rPr>
          <w:rFonts w:ascii="Times New Roman" w:hAnsi="Times New Roman" w:cs="Times New Roman"/>
          <w:b/>
          <w:bCs/>
          <w:sz w:val="28"/>
          <w:szCs w:val="28"/>
        </w:rPr>
        <w:t>Формулировка научной проблемы исследования</w:t>
      </w:r>
    </w:p>
    <w:p w:rsidR="00407AE7" w:rsidRPr="00D47E31" w:rsidRDefault="00EB69E5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</w:t>
      </w:r>
      <w:r w:rsidR="00407AE7" w:rsidRPr="00D47E31">
        <w:rPr>
          <w:rFonts w:ascii="Times New Roman" w:hAnsi="Times New Roman" w:cs="Times New Roman"/>
          <w:sz w:val="28"/>
          <w:szCs w:val="28"/>
        </w:rPr>
        <w:t xml:space="preserve"> первого года обучения в течение 1 семестра знакомится с современными исследованиями по направлению «Психология личности». Рекомендуется изучать, прежде всего, материалы тематических конференций, сборники статей, авторефераты диссертаций, диссертации, в которых раскрываются позиции различных авторов по выбранн</w:t>
      </w:r>
      <w:r w:rsidR="001B2341">
        <w:rPr>
          <w:rFonts w:ascii="Times New Roman" w:hAnsi="Times New Roman" w:cs="Times New Roman"/>
          <w:sz w:val="28"/>
          <w:szCs w:val="28"/>
        </w:rPr>
        <w:t>ому интересующему магистранта</w:t>
      </w:r>
      <w:r w:rsidR="00407AE7" w:rsidRPr="00D47E3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Во время прочтения </w:t>
      </w:r>
      <w:r w:rsidR="001B2341">
        <w:rPr>
          <w:rFonts w:ascii="Times New Roman" w:hAnsi="Times New Roman" w:cs="Times New Roman"/>
          <w:sz w:val="28"/>
          <w:szCs w:val="28"/>
        </w:rPr>
        <w:t>научных источников магистрант</w:t>
      </w:r>
      <w:r w:rsidRPr="00D47E31">
        <w:rPr>
          <w:rFonts w:ascii="Times New Roman" w:hAnsi="Times New Roman" w:cs="Times New Roman"/>
          <w:sz w:val="28"/>
          <w:szCs w:val="28"/>
        </w:rPr>
        <w:t xml:space="preserve"> определяется относительно области будущего исследования, после чего в эссе излагает свою точку зрения и аргументирует свою позицию.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    Исследование, как правило, начинается с выявления проблемной ситуации, в основе которой лежит скрытое противоречие.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Психологическое противоречие – это взаимодействие взаимоисключающих факторов и тенденций в явлениях психической жизни человека или группы людей. </w:t>
      </w:r>
    </w:p>
    <w:p w:rsidR="00407AE7" w:rsidRPr="00D47E31" w:rsidRDefault="001B2341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Проблема являет</w:t>
      </w:r>
      <w:r w:rsidR="00407AE7"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собой вопрос, который поставлен исследователем для разрешения.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в психологии – это противоречие между знаниями о потребностях людей в определённых практических или теоретических действиях и незнанием путей, средств и методов их осуществления.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в психологии представляет собой сложную познавательную задачу, решение которой приводит к существенным теоретическим и практическим результатам.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Решить психологическую проблему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– значит преодолеть имеющиеся внутренние и внешние противоречия. Чтобы это сделать необходимо устранить нейтрализующие факторы.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проблемы на уровне психологического исследования означает получение нового знания, позволяющее объяснить то или иное явление, или процесс, выявить факторы, при помощи которых можно устранить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существующее противоречие и, таким образом, воздействовать на развитие исследуемого явления или процесса в нужном направлении.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Исследователю нужно начать с формулировки проблемы, которая возможна лишь после тщательно проведенной теоретической подготовки.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процессе постановки проблемы исследования нужно стремиться к тому, чтобы в её формулировке как можно полнее было отражено основное противоречие, которое её определяет.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Следует избегать: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а) </w:t>
      </w:r>
      <w:r w:rsidR="001B2341" w:rsidRPr="00D47E31">
        <w:rPr>
          <w:rFonts w:ascii="Times New Roman" w:hAnsi="Times New Roman" w:cs="Times New Roman"/>
          <w:sz w:val="28"/>
          <w:szCs w:val="28"/>
          <w:lang w:eastAsia="ru-RU"/>
        </w:rPr>
        <w:t>проблем,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отражают реальной ситуации;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б) проблем, которые уже имеют решение;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в) проблем, которые имеют слишком широкое поле охвата. 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Для написания Отчета по НИР за 1 семестр </w:t>
      </w:r>
      <w:r w:rsidR="00EB69E5"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необходимо выполнить следующие задания:</w:t>
      </w:r>
    </w:p>
    <w:p w:rsidR="00407AE7" w:rsidRPr="00D47E31" w:rsidRDefault="00407AE7" w:rsidP="003F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Проанализировать систему стандартов по информации,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библиотечному и издательскому делу - библиографическое описание общие требования и правила составления гост 7.1-2003;</w:t>
      </w:r>
    </w:p>
    <w:p w:rsidR="00407AE7" w:rsidRPr="00D47E31" w:rsidRDefault="00407AE7" w:rsidP="003F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Проанализировать систему стандартов по информации,</w:t>
      </w:r>
    </w:p>
    <w:p w:rsidR="00407AE7" w:rsidRPr="00D47E31" w:rsidRDefault="00407AE7" w:rsidP="0022475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 библиотечному и издательскому делу - библиографическая ссылка Общие требования и правила составления ГОСТ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7.0.5 2008.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(См. </w:t>
      </w:r>
      <w:hyperlink r:id="rId8" w:history="1">
        <w:r w:rsidRPr="00D47E31">
          <w:rPr>
            <w:rFonts w:ascii="Times New Roman" w:hAnsi="Times New Roman" w:cs="Times New Roman"/>
            <w:color w:val="365F91"/>
            <w:sz w:val="28"/>
            <w:szCs w:val="28"/>
            <w:u w:val="single"/>
            <w:lang w:eastAsia="ru-RU"/>
          </w:rPr>
          <w:t>http://www.knigapress.ru/gost_p_705_2008.pdf</w:t>
        </w:r>
      </w:hyperlink>
      <w:r w:rsidR="00EB69E5" w:rsidRPr="00D47E31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)</w:t>
      </w:r>
    </w:p>
    <w:p w:rsidR="00407AE7" w:rsidRPr="00D47E31" w:rsidRDefault="00407AE7" w:rsidP="003F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Изученные научные источники оформить в соответствии со стандартом ГОСТ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7.0.5 2008. 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Список изученной литературы</w:t>
      </w:r>
    </w:p>
    <w:p w:rsidR="00407AE7" w:rsidRPr="00D47E31" w:rsidRDefault="00407AE7" w:rsidP="002247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Список может содержать литературные источники всех видов – журнальные статьи, монографии, учебные пособия, Интернет-материалы и т.д. Желательно, чтобы в списке литературы большая часть источников была </w:t>
      </w:r>
      <w:r w:rsidRPr="00D47E31">
        <w:rPr>
          <w:rFonts w:ascii="Times New Roman" w:hAnsi="Times New Roman" w:cs="Times New Roman"/>
          <w:sz w:val="28"/>
          <w:szCs w:val="28"/>
        </w:rPr>
        <w:lastRenderedPageBreak/>
        <w:t>последних лет издания. Список использованной литературы оформляется по правилам Государственного стандарта библиографических ссылок.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07AE7" w:rsidRPr="00D47E31" w:rsidRDefault="00407AE7" w:rsidP="0022475B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семестр</w:t>
      </w: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формы обучения</w:t>
      </w:r>
    </w:p>
    <w:p w:rsidR="00407AE7" w:rsidRPr="00D47E31" w:rsidRDefault="00407AE7" w:rsidP="0022475B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2 семестра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магистранты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 следующие виды работы.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Выбор и обоснование актуальности темы исследования.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Разработка примерного развернутого плана исследования.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Формулирование цели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 необходимых для её достижения задач исследования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Разработан методологический аппарат исследования (объект, предмет,  гипотеза, новизна, методы исследования, теоретическая и практическая значимость исследования).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Разработка категориального аппарата исследования.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Завершение написания 1 главы (из 3х)  магистерской  диссертации. </w:t>
      </w:r>
    </w:p>
    <w:p w:rsidR="00407AE7" w:rsidRPr="00D47E31" w:rsidRDefault="00407AE7" w:rsidP="003F1BE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списка изученных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литературных источников по проблеме исследования.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Подбор диагностического инструментария исследования.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базы исследования и объёма выборки. 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используемых методов сбора первичной информации. 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Разработка программы эксперимента (эмпирического) исследования.</w:t>
      </w:r>
    </w:p>
    <w:p w:rsidR="00407AE7" w:rsidRPr="00D47E31" w:rsidRDefault="00407AE7" w:rsidP="003F1B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Написание и публикация статьи по теме исследования (См. Приложение 4).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 отчета по НИР во 2 семестре содержит от трех до пяти (3-5 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конце 2 семестра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сдает на проверку научному руководителю Отчет по НИР. Структура отчета  в виде эссе представлена в приложении 3. Отметим, что основную часть эссе составляют основные теоретические положения по главе 1.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итоговой конференции по практике определяется руководителем практики, на ней происходит групповая защита отчета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Алгоритм предоставления на проверку Отчета по НИР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Отчет сдается </w:t>
      </w:r>
      <w:r w:rsidR="00EB69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проверку научному руководителю в распечатанном виде с личной подписью на титульном листе.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Страницы отчета по НИР должны быть выполнены на листах формата</w:t>
      </w:r>
      <w:r w:rsidR="00EB69E5"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А;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помещены в отдельный файл. Текст должен быть напечатан на компьютере через полтора межстрочных интервала шрифтом семейства Times с обычным начертанием на одной стороне листа. Нумерация страниц должна быть сквозной. Номер проставляется арабскими цифрами вверху по центру страницы.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После проверки Отчета по НИР научный руководитель: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оценку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Ставит свою подпись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в зачетную книжку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магистранта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 в экзаменационную ведомость</w:t>
      </w:r>
    </w:p>
    <w:p w:rsidR="00407AE7" w:rsidRPr="00D47E31" w:rsidRDefault="00407AE7" w:rsidP="003F1BE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Отдает Отчет по НИР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3. После получения на руки Отчета по НИР с оценкой и подписью научного руководителя </w:t>
      </w:r>
      <w:r w:rsidR="00EB69E5"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Сканирует титульный лист Отчета с подписью научного руководителя, оценкой и личной подписью.</w:t>
      </w:r>
    </w:p>
    <w:p w:rsidR="00407AE7" w:rsidRPr="00D47E31" w:rsidRDefault="00407AE7" w:rsidP="003F1BE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Высылает Отчет старосте группы по электронной почте со сканированным титульным листом.</w:t>
      </w:r>
    </w:p>
    <w:p w:rsidR="00407AE7" w:rsidRPr="00D47E31" w:rsidRDefault="00407AE7" w:rsidP="003F1BE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Относит печатный вариант Отчета на выпускающую кафедру.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Староста группы, собрав все Отчеты, высылает их в электронном виде руководителю практики по выпускающей кафедре.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Учебно-методический материал для самоподготовки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диссертационная (магистерская) работа реализуется через логический план исследования. Данный план позволяет осуществить переход от теоретических положений к эмпирическим фактам. Далее следует переход от эмпирических фактов к новым теоретическим обобщениям и практическим рекомендациям.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обучения во 2 семестре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магистра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Установить научную обоснованность выбранной проблемы: 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а) проанализировать наличие показателей, количественно или качественно характеризующий проблему; 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б)  существует ли статистика по этому показателю; </w:t>
      </w:r>
    </w:p>
    <w:p w:rsidR="00407AE7" w:rsidRPr="00D47E31" w:rsidRDefault="00407AE7" w:rsidP="0022475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в) являются ли учётные и статистические данные по этому показателю достоверными. </w:t>
      </w:r>
    </w:p>
    <w:p w:rsidR="00407AE7" w:rsidRPr="00D47E31" w:rsidRDefault="00407AE7" w:rsidP="003F1BE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Выделить уже известные компоненты проблемы, не требующие специального анализа, которые можно будет использовать как информационной базы исследования. </w:t>
      </w:r>
    </w:p>
    <w:p w:rsidR="00407AE7" w:rsidRPr="00D47E31" w:rsidRDefault="00407AE7" w:rsidP="003F1BE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Попробовать найти имеющиеся способы решения проблемы, для чего необходимо проанализировать литературу, посвящённую изучаемой проблеме.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Следует помнить, что исследования в области психологии являются комплексными, так как они одновременно затрагивают как теоретические, так и практические аспекты психологической науки.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2. Планирование магистерской работы напрямую связано с постановкой цели исследования и разработкой научного (методологического) аппарата:  </w:t>
      </w:r>
    </w:p>
    <w:p w:rsidR="00407AE7" w:rsidRPr="00D47E31" w:rsidRDefault="00407AE7" w:rsidP="0022475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научных изысканий в области педагогики и психологии позволяет выделить минимальный перечень методологических категорий, выступающих в качестве основных компонентов любого психолого-педагогического исследования в процессе его проведения – это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проблема, тема, актуальность, объект исследования, его предмет, цель, задачи, гипотеза, научная новизна, теоретическая и практическая значимость, защищаемые положения.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Названные компоненты составляют своего рода «грамматику» научной работы и обеспечивают методологический минимум предъявляемых к ней требований. Опыт показывает, что этого достаточно для планирования научного исследования.</w:t>
      </w:r>
    </w:p>
    <w:p w:rsidR="00407AE7" w:rsidRPr="00D47E31" w:rsidRDefault="00407AE7" w:rsidP="0022475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. Любое научное исследование начинается с определения проблемы, которая выделяется для специального изучения. Исследователь ставит перед собой вопрос: «Что надо изучить из тог, что до сих пор не было изучен или изучено недостаточно?» Как </w:t>
      </w:r>
      <w:r w:rsidR="001B2341" w:rsidRPr="00D47E31">
        <w:rPr>
          <w:rFonts w:ascii="Times New Roman" w:hAnsi="Times New Roman" w:cs="Times New Roman"/>
          <w:sz w:val="28"/>
          <w:szCs w:val="28"/>
          <w:lang w:eastAsia="ru-RU"/>
        </w:rPr>
        <w:t>правило,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 идет от запросов практики. В качестве одного из критериев существования проблемы является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наличие противоречий,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могут быть разрешены средствами науки. Речь идет об объективно существующих противоречиях между потребностями и возможностями, между новыми требованиями и сложившейся системой и т д.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исследования.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 формулировке темы исследователь отражает движение от достигнутого наукой к неизвестному, отразить столкновение старого знания с новым. В теме, как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правило,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отражается изучаемый феномен, пути его познания или формирования в ходе психолого-педагогического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исследования.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Исследование считается актуальным для научного познания в том случае. Если важно не только данное научное направление, но и сама тема в двух ее отношениях: ее научное решение, во-первых, отвечает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насущной потребности практики и общества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, во-вторых,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заполняет пробел в науке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, которая не располагает научными средствами для решения этой актуальной научной задачи.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Цель и задачи исследования определяются из актуальности исследуемо проблемы, выбранных объекта и предмета исследования. исследования.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модель ожидаемого конечного результата (решения проблемы).  Определяет преимущественную ориентацию исследователя в двух направлениях – теоретическом и прикладном. От цели зависит вся логика проведения исследования.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Теоретическое исследование ориентировано или на получение новых теоретических знаний об изучаемом объекте, или на обоснование уже имеющихся.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Прикладное исследование направлено на решение конкретных практических задач совершенствования изучаемого объекта.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Намечая логику исследования, ученый формулирует ряд исследовательских 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дают представление, что нужно сделать для достижения цели. Таких задач рекомендуется выделять не более шести. Таких задач рекомендуется выделять не более шести. По мнению В.И.Загвязинского, в психолого-педагогическом исследовании целесообразно выделять три группы задач: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историко-диагностические,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связанные с изучением истории и современного состояния проблемы, определением и уточнением понятий,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теоретико-моделирующие,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связанные с раскрытием структуры и сущности изучаемого, факторов, модели структуры, функций и способов преобразования объекта исследования,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практически-преобразовательная группа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задач связана с разработкой и использованием методов, приемов и средств рациональной организации педагогического процесса, его предполагаемого преобразования, а также с разработкой практических рекомендаций.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качестве объекта научного познания выступают связи, отношения, свойства реального объекта, которые включены в процесс познания.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 исследования</w:t>
      </w:r>
      <w:r w:rsidR="001B234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психологии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это, как правило, процесс, некоторое явление, которое существует независимо от субъекта познания и на которое обращено внимание исследователя. В качестве объекта могут выступать процессы обучения, воспитания или развития личности в особых условиях.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– это наиболее существенные с практической и теоретической точек зрения свойства, отношения, стороны объекта, которые в наиболее полном виде характеризуют исследуемую проблему. Указание на конкретную проблему – предмет исследования – определяет границы исследования.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предмета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ее конкретнее по своему содержанию: в предмете исследования фиксируется то свойство или отношение в объекте, которое в данном случае подлежит глубокому специальному изучению. В одном и том же объекте могут быть выделены различные предметы изучения. Поэтому в предмет включаются только те элементы, которые подлежат непосредственному изучению в данной работе.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Все проблемные ситуации в психологическом исследовании имеют свой понятийный аппарат. Сложность заключается в том, что многие понятия не имеют однозначного толкования и, следовательно, однозначного понимания. Поэтому программа исследования предполагает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интерпретацию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понятий – процедуру истолкования, уточнения смысла понятий, которые будут применяться в ходе исследования.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выбором предмета исследователь формулирует гипотезу о возможном пути решения проблемы.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обоснованное предположение о возможных подходах к решению проблемы. Она является своеобразным прогнозом ожидаемого решения исследовательской задачи. В результате проверки гипотеза либо опровергается, либо подтверждается. Гипотеза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исследования должно отвечать следующим методологическим требованиям: логической простоты и непротиворечивости, вероятности, широты применения, концептуальности, научной новизны и верификации.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учесть, что в эмпирических исследованиях проверке (подтверждению) повергается не сама гипотеза, а её следствия. 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Теоретическая значимость исследования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>  требует указания на то, что данное исследование расширяет и / или уточняет психологическую теорию, теоретические представления, уже сложившиеся в психологии по данной проблематике.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Критерий теоретической значимости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влияние результатов на имеющиеся концепции, идеи, теоретические представления в области теории и истории педагогики и психологии и дает возможность судить о сущности и закономерности психолого-педагогических явлений, непосредственно связан с научной новизной и степенью сформированности теоретических положений, т.е. концептуальностью, доказательностью сделанных выводов, перспективностью результатов исследования для разработки вопросов прикладного плана.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Практическая значимость работы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– раскрытие практического значения (применения) исследовательской работы, описание того, как могут применяться полученные результаты в профессиональной деятельности психолога.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Критерий практической значимости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изменения, которые стали реальностью или могут быть достигнуты посредством внедрения результатов исследования в практику.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. Все, что предпринимается в исследовании впервые, характеризует его новизну. Это может быть, например, применение уже известного исследовательского приема (методики) к новому объекту (еще не изученному другими авторами) или, наоборот, разработка нового способа исследования уже хорошо изученного объекта. 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Научная новизна фундаментального исследования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означает вклад в науку, открывающий новые исследовательские перспективы. Критерий научной новизны характеризует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содержательную сторону результатов исследования, т.е. новые теоретические положения и практические рекомендации, которые ранее не были известны и не были зафиксированы в психолого-педагогической науке и практике. Обычно выделяют новизну практических и теоретических результатов.</w:t>
      </w:r>
    </w:p>
    <w:p w:rsidR="00407AE7" w:rsidRPr="00D47E31" w:rsidRDefault="00407AE7" w:rsidP="00486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написания Отчета по НИР за 2 семестр </w:t>
      </w:r>
      <w:r w:rsidR="00EB69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магистранту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необходимо выполнить следующие задания: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основное понятие, которое будет отражено в названии темы магистерской диссертации, и которое будет подвергаться детальному изучению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написания работы.</w:t>
      </w: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Раскрыть общие значения соответствующего понятия (примеры и ссылки на несколько источников обязательны);</w:t>
      </w: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Раскрыть общенаучные (философские, исторические) значения выбранного понятия (примеры и ссылки на несколько источников обязательны);</w:t>
      </w: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Раскрыть психологическое значение соответствующего понятия (ссылки на несколько научных  источников обязательны);</w:t>
      </w:r>
    </w:p>
    <w:p w:rsidR="00407AE7" w:rsidRPr="00D47E31" w:rsidRDefault="00407AE7" w:rsidP="003F1BE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значения соответствующего понятия в качестве  рабочего в данном конкретном психологическом исследовании (ссылки на несколько подходящих источников обязательны) с опорой на  сформулированную ранее тему.      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выполнения данных заданий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магистрантов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формулируется цель, задачи, предмет, объект и гипотеза исследования.                                                                                   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 каким-то причинам разработать полноценную программу исследования не представляется возможным, разрешается разработать её упрощённый вариант,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содержащий,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тем не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менее,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все необходимые составляющие. Следует помнить о том, что эффективность психологического исследования и его теоретическая и практическая значимость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значительной степени зависят от теоретико-методологического обоснования, плана исследования, выбора цели, предмета, объекта и гипотезы.</w:t>
      </w:r>
    </w:p>
    <w:p w:rsidR="00407AE7" w:rsidRPr="00D47E31" w:rsidRDefault="00EB69E5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течение 2 семестра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разработать примерный план исследования, сформулировав при этом исходный рабочий методологический аппарат исследования и конкретизируя последующие этапы работы; написать 1 главу магистерской диссертации; включить в отчете основные теоретические положения по главе 1. 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изученной литературы</w:t>
      </w:r>
    </w:p>
    <w:p w:rsidR="00407AE7" w:rsidRPr="00D47E31" w:rsidRDefault="00407AE7" w:rsidP="002247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Список может содержать литературные источники всех видов – журнальные статьи, монографии, учебные пособия, Интернет-материалы и т.д. Желательно, чтобы в списке литературы большая часть источников была последних лет издания. Список использованной литературы оформляется по правилам ГОСТ Р 7.05-2008 СИБИД Библиографическая ссылка Общие требования и правила составления.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семестр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формы обучения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в 3 семестре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следующие виды работы: </w:t>
      </w:r>
    </w:p>
    <w:p w:rsidR="00407AE7" w:rsidRPr="00D47E31" w:rsidRDefault="00407AE7" w:rsidP="0022475B">
      <w:pPr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Интерпретировать основные понятия исследования.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Формулирование окончательного варианта темы исследования (для очной формы обучения).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базы исследования  (объём выборки исследования; место проведения) 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Подбор и описание методов сбора первичной информации. 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Завершение написания  главы 2 магистерской диссертации. В отчет включаются основные теоретические положения исследования (по главам)</w:t>
      </w:r>
    </w:p>
    <w:p w:rsidR="00407AE7" w:rsidRPr="00D47E31" w:rsidRDefault="00407AE7" w:rsidP="003F1BE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экспериментального или эмпирического исследования. Завершается написание программы эксперимента. В отчет включаются следующие структурные компоненты программы: цель, задачи, диагностический инструментарий и  характеристика базы исследования. </w:t>
      </w:r>
    </w:p>
    <w:p w:rsidR="00407AE7" w:rsidRPr="00D47E31" w:rsidRDefault="00407AE7" w:rsidP="003F1BE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Подбор диагностического инструментария исследования.</w:t>
      </w:r>
    </w:p>
    <w:p w:rsidR="00407AE7" w:rsidRPr="00D47E31" w:rsidRDefault="00407AE7" w:rsidP="003F1BE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Завершается проведение констатирующего и начинается проведение формирующего этапа эксперимента (при наличии).</w:t>
      </w:r>
    </w:p>
    <w:p w:rsidR="00407AE7" w:rsidRPr="00D47E31" w:rsidRDefault="00407AE7" w:rsidP="003F1BE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Обработка первичных данных исследования, согласно выбранным диагностическим методикам по сбору и обработке информации в процессе экспериментального или эмпирического исследования.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списка изученных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литературных источников по проблеме исследования. </w:t>
      </w:r>
    </w:p>
    <w:p w:rsidR="00407AE7" w:rsidRPr="00D47E31" w:rsidRDefault="00407AE7" w:rsidP="003F1BE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Оформление результатов проведенного исследования в виде статьи или тезисов и подготовка научного доклада</w:t>
      </w:r>
    </w:p>
    <w:p w:rsidR="00407AE7" w:rsidRPr="00D47E31" w:rsidRDefault="00407AE7" w:rsidP="002247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1. Формулирование окончательного варианта темы исследования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2. Участие в научно-практических конференциях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3. Аргументирование собственной позицию по различным проблемам психологической науки.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4. Публикация научных статей /тезисов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конце 3 семестра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сдает на проверку научному руководителю Отчет по НИР в форме эссе (приложение 3). В основной части освещаются основные теоретические положения  по главам; кратко излагается программа эксперимента или эмпирического исследования и характеризуются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первичные результаты исследования.  К отчету по НИР прилагаются электронные версии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научных исследований в различных формах (по выбору магистранта): научная статья или тезисы научного доклада в форме презентации. Требования к оформлению научных результатов представлены в приложении 4,5.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Объем отчета по НИР в 3 семестре содержит от шести до десяти (6-10 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итоговой конференции по практике определяется руководителем практики, на ней происходит групповая защита отчета</w:t>
      </w:r>
    </w:p>
    <w:p w:rsidR="00407AE7" w:rsidRPr="00D47E31" w:rsidRDefault="00407AE7" w:rsidP="0022475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Алгоритм предоставления на проверку Отчета по НИР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1.Отчет сдается </w:t>
      </w:r>
      <w:r w:rsidR="00EB69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проверку научному руководителю в распечатанном виде с личной подписью на титульном листе.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Страницы отчета по НИР должны быть выполнены на листах формата</w:t>
      </w:r>
      <w:r w:rsidR="00EB69E5"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А;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помещены в отдельный файл. Текст должен быть напечатан на компьютере через полтора межстрочных интервала шрифтом семейства Times с обычным начертанием на одной стороне листа. Нумерация страниц должна быть сквозной. Номер проставляется арабскими цифрами вверху по центру страницы.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После проверки Отчета по НИР научный руководитель: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оценку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Ставит свою подпись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в зачетную книжку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магистранта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 в экзаменационную ведомость</w:t>
      </w:r>
    </w:p>
    <w:p w:rsidR="00407AE7" w:rsidRPr="00D47E31" w:rsidRDefault="00407AE7" w:rsidP="003F1BEE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Отдает Отчет по НИР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магистранту</w:t>
      </w:r>
    </w:p>
    <w:p w:rsidR="00407AE7" w:rsidRPr="00D47E31" w:rsidRDefault="00407AE7" w:rsidP="0022475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3. После получения на руки Отчета по НИР с оценкой и подписью научного руководителя </w:t>
      </w:r>
      <w:r w:rsidR="00EB69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Сканирует титульный лист Отчета с подписью научного руководителя, оценкой и личной подписью.</w:t>
      </w:r>
    </w:p>
    <w:p w:rsidR="00407AE7" w:rsidRPr="00D47E31" w:rsidRDefault="00407AE7" w:rsidP="003F1BE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Высылает Отчет старосте группы по электронной почте со сканированным титульным листом.</w:t>
      </w:r>
    </w:p>
    <w:p w:rsidR="00407AE7" w:rsidRPr="00D47E31" w:rsidRDefault="00407AE7" w:rsidP="003F1BE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Относит печатный вариант Отчета на выпускающую кафедру.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Староста группы, собрав все Отчеты, высылает их в электронном виде руководителю практики по выпускающей кафедре.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Учебно-методический материал для самоподготовки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486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1. Для написания Отчета по НИР за 3 семестр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магистранту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выполнить следующие задания: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Конкретизировать последующие этапы работы относительно </w:t>
      </w:r>
    </w:p>
    <w:p w:rsidR="00407AE7" w:rsidRPr="00D47E31" w:rsidRDefault="00407AE7" w:rsidP="0022475B">
      <w:p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обработки, оценки и интерпретации результатов исследования, а также их предполагаемое оформление. Даная конкретизация возможна при учете реального положения дел, в соответствии с реальными обстоятельствами работы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над третьей главой магистерской диссертации.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Учитывая выбранный для исследования объект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 w:rsidRPr="00D47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задачи исследования необходимо принять решение о том, как следует группировать собранную информацию на эмпирическом уровне. 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Для каждой содержательной задачи определить функционально значащие единицы эмпирического материала: единицы наблюдения, единицы анализа, единицы счёта и их приблизительный приемлемый объём.  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Определить, каким образом будет проходить сбор вторичной информации, какие шаги необходимо предпринять, чтобы данная информация была получена. </w:t>
      </w:r>
    </w:p>
    <w:p w:rsidR="00407AE7" w:rsidRPr="00D47E31" w:rsidRDefault="00407AE7" w:rsidP="003F1BEE">
      <w:pPr>
        <w:numPr>
          <w:ilvl w:val="0"/>
          <w:numId w:val="1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Предусмотреть 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трудоемкость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проводимой работы. 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hd w:val="clear" w:color="auto" w:fill="FFFFFF"/>
        <w:spacing w:after="150" w:line="36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изученной литературы</w:t>
      </w:r>
    </w:p>
    <w:p w:rsidR="00407AE7" w:rsidRPr="00D47E31" w:rsidRDefault="00407AE7" w:rsidP="002247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Список может содержать литературные источники всех видов – журнальные статьи, монографии, учебные пособия, Интернет-материалы и т.д. Желательно, чтобы в списке литературы большая часть источников была последних лет издания. Список использованной литературы оформляется по правилам ГОСТ Р 7.05-2008 СИБИД Библиографическая ссылка Общие требования и правила составления.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семестр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формы обучения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в 4 семестре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следующие виды работы: </w:t>
      </w: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Составляет оглавление магистерской диссертации (без указания страниц).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Окончательно  формулирует тему исследования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Окончательно корректирует методологический аппарат исследования (объект, предмет, гипотеза, новизна, теоретическое и практическое значение исследования).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Завершает проведение формирующего и контрольного этапов эксперимента (при наличии)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Завершает эмпирическое исследования (при наличии)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Завершает написание магистерской диссертации, состоящей из введения, трех глав, выводов после каждой главы, заключения, списка литературы, приложений (при наличии). 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 подготовку доклада и презентации к предзащите магистерской диссертации (См. Приложение 5). </w:t>
      </w:r>
    </w:p>
    <w:p w:rsidR="00407AE7" w:rsidRPr="00D47E31" w:rsidRDefault="00407AE7" w:rsidP="003F1BE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Составляет итоговый список  изученных и используемых в диссертации литературных источников по проблеме исследования.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3F1BEE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Участие в научно-практических конференциях</w:t>
      </w:r>
    </w:p>
    <w:p w:rsidR="00407AE7" w:rsidRPr="00D47E31" w:rsidRDefault="00407AE7" w:rsidP="003F1BEE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Публикация научных статей / тезисов научных докладов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конце 4 семестра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сдает на проверку своему научному руководителю Отчет по НИР в форме  эссе. Структура эссе представлена в приложении 3. В основной части освещаются основные теоретические положения  по главам; кратко излагается программа эксперимента или эмпирического исследования и характеризуются результаты исследования. В случае первичной публикации к отчету по НИР прилагаются электронные версии результатов научных исследований в различных формах (по выбору магистранта): научная статья или тезисы научного доклада в форме презентации, либо список опубликованных работ. Требования к оформлению научных результатов представлены в приложении 4,5. Объем отчета по НИР в 4 семестре содержит от шести до десяти (5-10 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итоговой конференции по практике определяется руководителем практики, на ней происходит групповая защита отчета</w:t>
      </w: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47E31">
        <w:rPr>
          <w:b/>
          <w:bCs/>
          <w:color w:val="000000"/>
          <w:sz w:val="28"/>
          <w:szCs w:val="28"/>
        </w:rPr>
        <w:t>Для очно-заочной формы обучения</w:t>
      </w: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в 4 семестре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следующие виды работы: </w:t>
      </w:r>
    </w:p>
    <w:p w:rsidR="00407AE7" w:rsidRPr="00D47E31" w:rsidRDefault="00407AE7" w:rsidP="0022475B">
      <w:pPr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Обязательные виды НИР:</w:t>
      </w:r>
    </w:p>
    <w:p w:rsidR="00407AE7" w:rsidRPr="00D47E31" w:rsidRDefault="00407AE7" w:rsidP="003F1BEE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Формулирование окончательного варианта темы исследования 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Оперирование основными понятиями исследования.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методы сбора первичной информации. 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Определяет базу исследования и объем выборки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Разрабатывает комплекс диагностического  инструментария исследования.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частично обработанные данные, согласно выбранным методикам по сбору и обработке информации запланированного эксперимента или эмпирического исследования.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Завершает написание программы эксперимента. 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Завершает  проведение констатирующего и начинается планирование и проведение формирующего экспериментов (при наличии эксперимента).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Формулирует основные теоретические положения исследования (по главам)</w:t>
      </w:r>
    </w:p>
    <w:p w:rsidR="00407AE7" w:rsidRPr="00D47E31" w:rsidRDefault="00407AE7" w:rsidP="003F1BE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список изученных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литературных источников по проблеме исследования.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виды НИР: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ab/>
        <w:t>Участие в научно-практических конференциях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ab/>
        <w:t>Публикация научных статей / тезисов научных докладов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конце 4 семестра</w:t>
      </w:r>
      <w:r w:rsidR="001B2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сдает на проверку своему научному руководителю Отчет по НИР в форме  эссе. Структура эссе представлена в приложении 3. В основной части освещаются основные теоретические положения  по главам; кратко излагается программа эксперимента или эмпирического исследования и характеризуются результаты исследования. В случае первичной публикации к отчету по НИР прилагаются электронные версии результатов научных исследований в различных формах (по выбору магистранта): научная статья или тезисы научного доклада в форме презентации, либо список опубликованных работ. Требования к оформлению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научных результатов представлены в приложении 4,5. 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отчета по НИР в 4 семестре содержит от шести до десяти (5-10 стр.) страниц текста.</w:t>
      </w:r>
    </w:p>
    <w:p w:rsidR="00407AE7" w:rsidRPr="00D47E31" w:rsidRDefault="00407AE7" w:rsidP="0022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Отчет сдается на проверку в течение недели после окончания срока написания НИР. Защита отчета по НИР проводится в течение двух недель после окончания практики. </w:t>
      </w:r>
      <w:r w:rsidRPr="00D4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итоговой конференции по практике определяется руководителем практики, на ней происходит групповая защита отчета</w:t>
      </w:r>
    </w:p>
    <w:p w:rsidR="00407AE7" w:rsidRPr="00D47E31" w:rsidRDefault="00407AE7" w:rsidP="0022475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 соответствии с учебным планом в 5 семестре для магистрантов очно-заочной формы обучения НИР не предусмотрена. 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Алгоритм предоставления на проверку Отчета по НИР </w:t>
      </w:r>
    </w:p>
    <w:p w:rsidR="00407AE7" w:rsidRPr="00D47E31" w:rsidRDefault="00407AE7" w:rsidP="00224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Отчет сдается </w:t>
      </w:r>
      <w:r w:rsidR="00EB69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проверку научному руководителю в распечатанном виде с личной подписью на титульном листе.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Страницы отчета по НИР должны быть выполнены на листах формата А4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помещены в отдельный файл. Текст должен быть напечатан на компьютере через полтора межстрочных интервала шрифтом семейства Times с обычным начертанием на одной стороне листа. Нумерация страниц должна быть сквозной. Номер проставляется арабскими цифрами вверху по центру страницы.</w:t>
      </w:r>
    </w:p>
    <w:p w:rsidR="00407AE7" w:rsidRPr="00D47E31" w:rsidRDefault="00407AE7" w:rsidP="002247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После проверки Отчета по НИР научный руководитель: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оценку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Ставит свою подпись на титульном листе Отчета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в зачетную книжку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 xml:space="preserve">магистранта 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оценку  в экзаменационную ведомость</w:t>
      </w:r>
    </w:p>
    <w:p w:rsidR="00407AE7" w:rsidRPr="00D47E31" w:rsidRDefault="00407AE7" w:rsidP="003F1BEE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Отдает Отчет по НИР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магистранту</w:t>
      </w:r>
    </w:p>
    <w:p w:rsidR="00407AE7" w:rsidRPr="00D47E31" w:rsidRDefault="00407AE7" w:rsidP="0022475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После получения на руки Отчета по НИР с оценкой и подписью научного руководителя </w:t>
      </w:r>
      <w:r w:rsidR="00EB69E5"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магистрант</w:t>
      </w:r>
      <w:r w:rsidRPr="00D47E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07AE7" w:rsidRPr="00D47E31" w:rsidRDefault="00407AE7" w:rsidP="003F1BE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Сканирует титульный лист Отчета с подписью научного руководителя, оценкой и личной подписью.</w:t>
      </w:r>
    </w:p>
    <w:p w:rsidR="00407AE7" w:rsidRPr="00D47E31" w:rsidRDefault="00407AE7" w:rsidP="003F1BE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Высылает Отчет старосте группы по электронной почте со сканированным титульным листом.</w:t>
      </w:r>
    </w:p>
    <w:p w:rsidR="00407AE7" w:rsidRPr="00D47E31" w:rsidRDefault="00407AE7" w:rsidP="003F1BE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Относит печатный вариант Отчета на выпускающую кафедру.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    Староста группы, собрав все Отчеты, высылает их в электронном виде руководителю практики по выпускающей кафедре. </w:t>
      </w: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407AE7" w:rsidRPr="00D47E31" w:rsidRDefault="00407AE7" w:rsidP="0022475B">
      <w:pPr>
        <w:pStyle w:val="ad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47E31">
        <w:rPr>
          <w:color w:val="000000"/>
          <w:sz w:val="28"/>
          <w:szCs w:val="28"/>
        </w:rPr>
        <w:t>Учебно-методические</w:t>
      </w:r>
      <w:r w:rsidRPr="00D47E31">
        <w:rPr>
          <w:b/>
          <w:bCs/>
          <w:color w:val="000000"/>
          <w:sz w:val="28"/>
          <w:szCs w:val="28"/>
        </w:rPr>
        <w:t xml:space="preserve"> материалы для самоподготовки</w:t>
      </w:r>
    </w:p>
    <w:p w:rsidR="00407AE7" w:rsidRPr="00D47E31" w:rsidRDefault="00407AE7" w:rsidP="0022475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Для написания Отчета по НИР за 4 семестр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магистранту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выполнить следующие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задания:</w:t>
      </w:r>
    </w:p>
    <w:p w:rsidR="00407AE7" w:rsidRPr="00D47E31" w:rsidRDefault="00407AE7" w:rsidP="003F1BE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Описывается процедура сбора вторичной информации.</w:t>
      </w:r>
    </w:p>
    <w:p w:rsidR="00407AE7" w:rsidRPr="00D47E31" w:rsidRDefault="00407AE7" w:rsidP="003F1BE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проведения эксперимента </w:t>
      </w:r>
      <w:r w:rsidR="00EB69E5" w:rsidRPr="00D47E31"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создаются условия, в которых объект исследования проявляется так, как это необходимо в ходе проведения исследования, в том случае, если гипотеза исследования подтверждается.</w:t>
      </w:r>
    </w:p>
    <w:p w:rsidR="00407AE7" w:rsidRPr="00D47E31" w:rsidRDefault="00EB69E5" w:rsidP="003F1BE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Магистрантом</w:t>
      </w:r>
      <w:r w:rsidR="00407AE7"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даются рекомендации по применению предложенного им решения поставленной в исследовании проблемы</w:t>
      </w:r>
    </w:p>
    <w:p w:rsidR="00407AE7" w:rsidRPr="00D47E31" w:rsidRDefault="00407AE7" w:rsidP="0022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  соответствии с учебным планом в 5 семестре для магистрантов очно-заочной формы обучения проводится преддипломная практика. </w:t>
      </w:r>
    </w:p>
    <w:p w:rsidR="00407AE7" w:rsidRPr="00D47E31" w:rsidRDefault="00407AE7" w:rsidP="00662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E35739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ФУНКЦИИ РУКОВОДИТЕЛЯ ПРАКТИКИ ОТ ОБРАЗОВАТЕЛЬНОЙ </w:t>
      </w: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ОРГАНИЗАЦИИ</w:t>
      </w:r>
    </w:p>
    <w:p w:rsidR="00407AE7" w:rsidRPr="00D47E31" w:rsidRDefault="00407AE7" w:rsidP="00E35739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A00E88">
      <w:pPr>
        <w:pStyle w:val="1"/>
        <w:spacing w:before="0" w:line="360" w:lineRule="auto"/>
        <w:ind w:right="2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>3.1. До проведения практик: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тематику заданий для магистрантов.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 консультации с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магистрантом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направлением их на практику с разъяснением целей, задач и содержания практики.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контроль правильного распределения 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магистров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рабочим местам или перемещении их по видам работ.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Своевременное обеспечение взаимодействия с руководителями практик от профильной организации. 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Распределение магистрантов на практику в профильную организацию, составление и хранение  соответствующих списков магистрантов. </w:t>
      </w:r>
    </w:p>
    <w:p w:rsidR="00407AE7" w:rsidRPr="00D47E31" w:rsidRDefault="00407AE7" w:rsidP="00310BC2">
      <w:pPr>
        <w:pStyle w:val="a6"/>
        <w:numPr>
          <w:ilvl w:val="0"/>
          <w:numId w:val="8"/>
        </w:numPr>
        <w:spacing w:before="225" w:after="100" w:afterAutospacing="1" w:line="360" w:lineRule="auto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>Содействие обеспечению магистрантов соответствующей документацией для прохождения практики.</w:t>
      </w:r>
    </w:p>
    <w:p w:rsidR="00407AE7" w:rsidRPr="00D47E31" w:rsidRDefault="00407AE7" w:rsidP="00A00E88">
      <w:pPr>
        <w:spacing w:before="225" w:after="100" w:afterAutospacing="1" w:line="360" w:lineRule="auto"/>
        <w:ind w:left="225" w:right="37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3.2. В период проведения практики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Формирует группы в случае применения групповых форм проведения практики;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 индивидуальные и групповые консультации в ходе практики;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Проверяет ход прохождения практики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магистрантами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выезжая в организации, участвующие в проведении практики;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Оказывает методическую помощь магистрантам при выполнении ими заданий и сборе материалов к выпускной квалификационной работе;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07AE7" w:rsidRPr="00D47E31" w:rsidRDefault="00407AE7" w:rsidP="00310BC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 с организациями, участвующими в проведении практики, организует процедуру оценки общих и профессиональных компетенций студента, освоенных им в ходе прохождения практики.</w:t>
      </w:r>
    </w:p>
    <w:p w:rsidR="00407AE7" w:rsidRPr="00D47E31" w:rsidRDefault="00407AE7" w:rsidP="00A00E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35739">
      <w:pPr>
        <w:spacing w:line="360" w:lineRule="auto"/>
        <w:ind w:right="23" w:firstLine="64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Защита отчета по НИР проводится в течение двух недель после окончания практики </w:t>
      </w: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pStyle w:val="1"/>
        <w:spacing w:before="0" w:line="360" w:lineRule="auto"/>
        <w:ind w:right="23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5. ФУНКЦИИ НАУЧНОГО РУКОВОДИТЕЛЯ 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</w:pP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Общее руководство НИР магистрантов осуществляют научные руководители, утверждаемые распоряжением директора ИЭП в течение первого учебного семестра обучающегося. 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Научными руководителями могут быть преподаватели из числа высококвалифицированных специалистов выпускающих кафедр.</w:t>
      </w:r>
    </w:p>
    <w:p w:rsidR="00407AE7" w:rsidRPr="00D47E31" w:rsidRDefault="00407AE7" w:rsidP="00D3505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течение всего периода обучения в </w:t>
      </w:r>
      <w:r w:rsidR="00EB69E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магистратуре</w:t>
      </w: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(в каждом семестре), НИР выполняется магистром под руководством научного руководителя в постоянном контакте с ним.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Научный руководитель: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составляет индивидуальное задание НИР магистранта;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проводит необходимые организационные мероприятия по выполнению НИР;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определяет режим работы студента и осуществляет систематический контроль за ходом выполнения НИР; 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оказывает помощь магистрантам по всем вопросам, связанным с проведением НИР, оформлением отчетов, подготовкой научных статей и тезисов докладов на научные конференции и семинары;</w:t>
      </w:r>
    </w:p>
    <w:p w:rsidR="00407AE7" w:rsidRPr="00D47E31" w:rsidRDefault="00407AE7" w:rsidP="00310BC2">
      <w:pPr>
        <w:pStyle w:val="a6"/>
        <w:widowControl w:val="0"/>
        <w:numPr>
          <w:ilvl w:val="1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дает рекомендации по изучению специальной литературы и выбору методов исследования.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left="23" w:right="23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Магистр получает от руководителя указания, рекомендации и разъяснения по всем вопросам, связанным с организацией и проведением НИР и отчитывается о выполняемой работе в утвержденных формах.</w:t>
      </w:r>
    </w:p>
    <w:p w:rsidR="00407AE7" w:rsidRPr="00D47E31" w:rsidRDefault="00407AE7" w:rsidP="00113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сдается на проверку в течение недели после окончания срока написания НИР.</w:t>
      </w:r>
    </w:p>
    <w:p w:rsidR="00407AE7" w:rsidRPr="00D47E31" w:rsidRDefault="00407AE7" w:rsidP="00113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113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113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D938E1">
      <w:pPr>
        <w:widowControl w:val="0"/>
        <w:shd w:val="clear" w:color="auto" w:fill="FFFFFF"/>
        <w:spacing w:before="240" w:after="0" w:line="360" w:lineRule="auto"/>
        <w:ind w:left="20" w:right="20" w:firstLine="709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47E31">
        <w:rPr>
          <w:rFonts w:ascii="Times New Roman" w:hAnsi="Times New Roman" w:cs="Times New Roman"/>
          <w:sz w:val="28"/>
          <w:szCs w:val="28"/>
        </w:rPr>
        <w:t xml:space="preserve">. </w:t>
      </w:r>
      <w:r w:rsidRPr="00D47E3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КРИТЕРИИ ОЦЕНИВАНИЯ РЕЗУЛЬТАТОВ  НАУЧНО-ИССЛЕДОВАТЕЛЬСКОЙРАБОТЫ МАГИСТРАНТА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качестве формы отчетности по НИР в каждом семестре предусматривается </w:t>
      </w:r>
      <w:r w:rsidRPr="00D47E3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дифференцированный зачет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который принимается научным руководителем 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установленные сроки 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зачтено</w:t>
      </w:r>
      <w:r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-экзаменационной сессии. 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Оценка отражается в зачетной книжке магистранта (на специальной странице) и в ведомости (ведомость может заполняться всеми научными руководителями, работающими в академической группе </w:t>
      </w:r>
      <w:r w:rsidR="00EB69E5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магистратуры</w:t>
      </w:r>
      <w:r w:rsidR="00EB69E5" w:rsidRPr="00D47E3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единолично руководителем/ ответственным исполнителем  магистерской программы). </w:t>
      </w:r>
    </w:p>
    <w:p w:rsidR="00407AE7" w:rsidRPr="00D47E31" w:rsidRDefault="00407AE7" w:rsidP="00841C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Общие критерии оценивания результатов научно-исследовательской работы приведены в таблице. </w:t>
      </w:r>
    </w:p>
    <w:p w:rsidR="00407AE7" w:rsidRPr="00D47E31" w:rsidRDefault="00407AE7" w:rsidP="00B472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7185"/>
      </w:tblGrid>
      <w:tr w:rsidR="00407AE7" w:rsidRPr="00D47E31">
        <w:trPr>
          <w:trHeight w:val="748"/>
        </w:trPr>
        <w:tc>
          <w:tcPr>
            <w:tcW w:w="2160" w:type="dxa"/>
            <w:vAlign w:val="center"/>
          </w:tcPr>
          <w:p w:rsidR="00407AE7" w:rsidRPr="00D47E31" w:rsidRDefault="00407AE7" w:rsidP="008A4E55">
            <w:pPr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7185" w:type="dxa"/>
            <w:vAlign w:val="center"/>
          </w:tcPr>
          <w:p w:rsidR="00407AE7" w:rsidRPr="00D47E31" w:rsidRDefault="00407AE7" w:rsidP="008A4E55">
            <w:pPr>
              <w:spacing w:after="0" w:line="360" w:lineRule="auto"/>
              <w:ind w:left="1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к </w:t>
            </w:r>
            <w:r w:rsidR="00EB69E5"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магистранту</w:t>
            </w:r>
          </w:p>
        </w:tc>
      </w:tr>
      <w:tr w:rsidR="00407AE7" w:rsidRPr="00D47E31">
        <w:tc>
          <w:tcPr>
            <w:tcW w:w="2160" w:type="dxa"/>
          </w:tcPr>
          <w:p w:rsidR="00407AE7" w:rsidRPr="00D47E31" w:rsidRDefault="00407AE7" w:rsidP="008A4E55">
            <w:pPr>
              <w:spacing w:after="0" w:line="36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Знание и </w:t>
            </w: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понимание теоретического материала</w:t>
            </w:r>
          </w:p>
        </w:tc>
        <w:tc>
          <w:tcPr>
            <w:tcW w:w="7185" w:type="dxa"/>
          </w:tcPr>
          <w:p w:rsidR="00407AE7" w:rsidRPr="00D47E31" w:rsidRDefault="00407AE7" w:rsidP="008A4E55">
            <w:pPr>
              <w:spacing w:after="0"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определяет рассматриваемые понятия четко и полно,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приводя соответствующие примеры;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используемые понятия строго соответствуют теме;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самостоятельность выполнения работы.</w:t>
            </w:r>
          </w:p>
        </w:tc>
      </w:tr>
      <w:tr w:rsidR="00407AE7" w:rsidRPr="00D47E31">
        <w:tc>
          <w:tcPr>
            <w:tcW w:w="2160" w:type="dxa"/>
          </w:tcPr>
          <w:p w:rsidR="00407AE7" w:rsidRPr="00D47E31" w:rsidRDefault="00407AE7" w:rsidP="008A4E55">
            <w:pPr>
              <w:spacing w:after="0" w:line="36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Анализ и оценка информации</w:t>
            </w:r>
          </w:p>
        </w:tc>
        <w:tc>
          <w:tcPr>
            <w:tcW w:w="7185" w:type="dxa"/>
          </w:tcPr>
          <w:p w:rsidR="00407AE7" w:rsidRPr="00D47E31" w:rsidRDefault="00407AE7" w:rsidP="008A4E55">
            <w:pPr>
              <w:spacing w:after="0"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- грамотно применяет категории анализа;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умело использует приемы сравнения и обобщения для анализа взаимосвязи понятий и явлений;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способен объяснить альтернативные взгляды на рассматриваемую проблему и прийти к сбалансированному заключению;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диапазон используемого информационного пространства (</w:t>
            </w:r>
            <w:r w:rsidR="00EB69E5" w:rsidRPr="00D47E31">
              <w:rPr>
                <w:rFonts w:ascii="Times New Roman" w:hAnsi="Times New Roman" w:cs="Times New Roman"/>
                <w:sz w:val="28"/>
                <w:szCs w:val="28"/>
              </w:rPr>
              <w:t>магистрант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большое количество различных источников информации);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обоснованно интерпретирует текстовую информацию с помощью графиков и диаграмм;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дает личную оценку проблеме.</w:t>
            </w:r>
          </w:p>
        </w:tc>
      </w:tr>
      <w:tr w:rsidR="00407AE7" w:rsidRPr="00D47E31">
        <w:tc>
          <w:tcPr>
            <w:tcW w:w="2160" w:type="dxa"/>
          </w:tcPr>
          <w:p w:rsidR="00407AE7" w:rsidRPr="00D47E31" w:rsidRDefault="00407AE7" w:rsidP="008A4E55">
            <w:pPr>
              <w:spacing w:after="0" w:line="36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Построение суждений </w:t>
            </w:r>
          </w:p>
        </w:tc>
        <w:tc>
          <w:tcPr>
            <w:tcW w:w="7185" w:type="dxa"/>
          </w:tcPr>
          <w:p w:rsidR="00407AE7" w:rsidRPr="00D47E31" w:rsidRDefault="00407AE7" w:rsidP="008A4E55">
            <w:pPr>
              <w:spacing w:after="0"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- ясность и четкость изложения;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логика структурирования доказательств;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выдвинутые тезисы сопровождаются грамотной аргументацией;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приводятся различные точки зрения и их личная оценка;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общая форма изложения полученных результатов и их интерпретации соответствует жанру проблемной научной статьи.</w:t>
            </w:r>
          </w:p>
        </w:tc>
      </w:tr>
      <w:tr w:rsidR="00407AE7" w:rsidRPr="00D47E31">
        <w:trPr>
          <w:trHeight w:val="2069"/>
        </w:trPr>
        <w:tc>
          <w:tcPr>
            <w:tcW w:w="2160" w:type="dxa"/>
          </w:tcPr>
          <w:p w:rsidR="00407AE7" w:rsidRPr="00D47E31" w:rsidRDefault="00407AE7" w:rsidP="008A4E55">
            <w:pPr>
              <w:spacing w:after="0" w:line="36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работы</w:t>
            </w:r>
          </w:p>
        </w:tc>
        <w:tc>
          <w:tcPr>
            <w:tcW w:w="7185" w:type="dxa"/>
          </w:tcPr>
          <w:p w:rsidR="00407AE7" w:rsidRPr="00D47E31" w:rsidRDefault="00407AE7" w:rsidP="008A4E55">
            <w:pPr>
              <w:spacing w:after="0"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</w:rPr>
              <w:t>- работа отвечает основным требованиям к оформлению и использованию цитат;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соблюдение лексических, фразеологических, грамматических и стилистических норм русского литературного языка;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оформление текста с полным соблюдением правил 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орфографии и пунктуации;</w:t>
            </w:r>
            <w:r w:rsidRPr="00D47E31">
              <w:rPr>
                <w:rFonts w:ascii="Times New Roman" w:hAnsi="Times New Roman" w:cs="Times New Roman"/>
                <w:sz w:val="28"/>
                <w:szCs w:val="28"/>
              </w:rPr>
              <w:br/>
              <w:t>- соответствие формальным требованиям.</w:t>
            </w:r>
          </w:p>
        </w:tc>
      </w:tr>
    </w:tbl>
    <w:p w:rsidR="00407AE7" w:rsidRPr="00D47E31" w:rsidRDefault="00407AE7" w:rsidP="00482D4B">
      <w:pPr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итоговой оценки результатов практики</w:t>
      </w:r>
    </w:p>
    <w:p w:rsidR="00407AE7" w:rsidRPr="00D47E31" w:rsidRDefault="00407AE7" w:rsidP="008C41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Критериями оценки результатов написания НИР является сформированность предусмотренных программой компетенций, т.е полученных теоретических знаний, практических навыков и умений (самостоятельность, творческая активность).</w:t>
      </w: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Зачет с оценкой:</w:t>
      </w:r>
    </w:p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94"/>
        <w:gridCol w:w="6676"/>
      </w:tblGrid>
      <w:tr w:rsidR="00407AE7" w:rsidRPr="00D47E31">
        <w:trPr>
          <w:trHeight w:val="105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подготовки</w:t>
            </w:r>
          </w:p>
        </w:tc>
      </w:tr>
      <w:tr w:rsidR="00407AE7" w:rsidRPr="00D47E31">
        <w:trPr>
          <w:trHeight w:val="12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Превосходно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достигнуты.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представил подробный отчет по практике, активно работал в течение всего периода практики.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выполнил в срок и на высоком уровне весь объем работы, требуемый программой практики, владеет теоретическими знаниями на высоком уровне, умеет правильно определять и эффективно осуществлять основную профессиональную задачу.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материал достаточен для обоснования своей позиции.</w:t>
            </w:r>
          </w:p>
        </w:tc>
      </w:tr>
      <w:tr w:rsidR="00407AE7" w:rsidRPr="00D47E31">
        <w:trPr>
          <w:trHeight w:val="45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Отлично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достигнуты. Обучающийся демонстрирует высокий уровень подготовки. Обучающийся представил подробный отчет по практике, активно работал в течение всего периода практики.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процессе прохождения практики и написания отчета по практике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проявил в работе самостоятельность, творческий подход, такт, педагогическую культуру.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демонстрирует знание вопроса, владеет научной лексикой. Логика изложения своей позиции на защите отчета по практике безупречна. Фактический материал достаточен для обоснования своей позиции.</w:t>
            </w:r>
          </w:p>
        </w:tc>
      </w:tr>
      <w:tr w:rsidR="00407AE7" w:rsidRPr="00D47E31">
        <w:trPr>
          <w:trHeight w:val="45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Предусмотренные программой практики результаты обучения в рамках компетенций достигнуты. Обучающийся демонстрирует хорошую подготовку. Обучающийся представил подробный отчет по практике с незначительными неточностями, активно 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работал в течение всего периода практики.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выполнил в срок весь объем работы, требуемый программой практики, умеет определять профессиональные задачи и способы их решения.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целом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демонстрирует знание вопроса, владеет научной лексикой. Но имеют место некоторые недочеты в аргументации. Фактический материал также требует своего расширения.</w:t>
            </w:r>
          </w:p>
        </w:tc>
      </w:tr>
      <w:tr w:rsidR="00407AE7" w:rsidRPr="00D47E31">
        <w:trPr>
          <w:trHeight w:val="36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Хорошо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достигнуты практически полностью.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активно работал в течение всего периода практики.</w:t>
            </w:r>
          </w:p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целом </w:t>
            </w:r>
            <w:r w:rsidR="00EB69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демонстрирует знание вопроса, владеет научной лексикой. Но имеют место некоторые недочеты в аргументации. Фактический материал не достаточен для обоснования своей позиции.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проявил инициативу в процессе прохождения практики, но при этом в отдельных случаях допустил незначительные ошибки.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владеет теоретическими знаниями, но допускает неточности.</w:t>
            </w:r>
          </w:p>
        </w:tc>
      </w:tr>
      <w:tr w:rsidR="00407AE7" w:rsidRPr="00D47E31">
        <w:trPr>
          <w:trHeight w:val="75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в целом достигнуты. 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 Обучающийся имел пропуски в течение периода практики.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выполнил весь объем работы, требуемый программой практики. Не всегда демонстрирует умения применять теоретические знания различных отраслей психологии на практике, допускает ошибки в планировании и проведении профессиональной деятельности, не проявляет инициативы при решении профессиональных задач.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лишь отчасти демонстрирует знание вопроса, владеет научной лексикой. В логике изложения материала при защите отчета по практике есть существенные недочеты. Выдвинутые аргументы не полны. Приведен фрагментарный фактический материал.</w:t>
            </w:r>
          </w:p>
        </w:tc>
      </w:tr>
      <w:tr w:rsidR="00407AE7" w:rsidRPr="00D47E31">
        <w:trPr>
          <w:trHeight w:val="360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представил своевременно /представил недостоверный отчет по практике, пропустил большую часть времени, 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отведенного на прохождение практики.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выполнил намеченный объем работы в соответствии с программой практики, обнаружил слабые теоретические знания, неумение их применять для реализации практических задач.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продемонстрировал недостаточно высокий уровень общей и профессиональной культуры, в процессе прохождения практики проявил низкую активность, не умеет анализировать результаты профессиональной деятельности.</w:t>
            </w:r>
          </w:p>
        </w:tc>
      </w:tr>
      <w:tr w:rsidR="00407AE7" w:rsidRPr="00D47E31">
        <w:trPr>
          <w:trHeight w:val="75"/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Плохо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отчет по практике, пропустил большую часть времени, отведенного на прохождение практики, не может дать правильный ответ на вопросы собеседования.</w:t>
            </w:r>
          </w:p>
          <w:p w:rsidR="00407AE7" w:rsidRPr="00D47E31" w:rsidRDefault="00EB69E5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отсутствовал на базе практике без уважительной причины.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нарушал этические нормы поведения и правила внутреннего распорядка организации, не сдал в установленные сроки отчетную документацию, от выступления на защите отчета по практике отказался.</w:t>
            </w:r>
          </w:p>
        </w:tc>
      </w:tr>
    </w:tbl>
    <w:p w:rsidR="00407AE7" w:rsidRPr="00D47E31" w:rsidRDefault="00407AE7" w:rsidP="0071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ответа </w:t>
      </w:r>
      <w:r w:rsidR="00EB69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магистранта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защите отчета по практик</w:t>
      </w:r>
    </w:p>
    <w:tbl>
      <w:tblPr>
        <w:tblW w:w="9165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22"/>
        <w:gridCol w:w="6043"/>
      </w:tblGrid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«превосходно»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изложение материала грамотно, ошибки 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отсутствуют,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демонстрирует блестящее знание вопроса, логика доказательства своей позиции на защите отчета по практике безупречна.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«отлично»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материала логично, грамотно, без ошибок;</w:t>
            </w:r>
          </w:p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владение педагогической и психологической терминологией;</w:t>
            </w:r>
          </w:p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высказывать и обосновать свои суждения;</w:t>
            </w:r>
          </w:p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дает четкий, полный, правильный ответ на теоретические вопросы; теория связана с практикой.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«очень хорошо»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грамотно излагает материал, ориентируется в материале, в основном владеет педагогической и психологической терминологией, осознанно применяет теоретические знания для выполнения задания.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форма ответа имеют отдельные неточности;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на защите отчета по практике правильный, полный, с незначительными неточностями или недостаточно полный.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EB69E5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излагает материал неполно, непоследовательно, допускает неточности в определении понятий, в применении знаний для выполнения задания, не может </w:t>
            </w:r>
            <w:r w:rsidR="00407AE7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доказательно обосновать свои суждения; обнаруживается недостаточно глубокое понимание изученного материала.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«неудовлетворительно»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ответе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магистранта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проявляется незнание основного материала учебной программы, допускаются грубые ошибки в изложении результатов, полученных в процессе прохождения практики.</w:t>
            </w:r>
          </w:p>
        </w:tc>
      </w:tr>
      <w:tr w:rsidR="00407AE7" w:rsidRPr="00D47E31">
        <w:trPr>
          <w:tblCellSpacing w:w="0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«плохо»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E7" w:rsidRPr="00D47E31" w:rsidRDefault="00407AE7" w:rsidP="008C41D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отчетная документация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магистрантом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установленные сроки не сдана, от выступления на защите отчета по практике </w:t>
            </w:r>
            <w:r w:rsidR="00EB69E5"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D47E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отказался.</w:t>
            </w:r>
          </w:p>
        </w:tc>
      </w:tr>
    </w:tbl>
    <w:p w:rsidR="00407AE7" w:rsidRPr="00D47E31" w:rsidRDefault="00407AE7" w:rsidP="008C41D0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7AE7" w:rsidRPr="00D47E31" w:rsidRDefault="00407AE7" w:rsidP="00D938E1">
      <w:pPr>
        <w:keepNext/>
        <w:spacing w:before="240" w:after="240" w:line="240" w:lineRule="auto"/>
        <w:outlineLvl w:val="1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7. ТРЕБОВАНИЯ К ОФОРМЛЕНИЮ БИБЛИОГРАФИИ</w:t>
      </w:r>
    </w:p>
    <w:p w:rsidR="00407AE7" w:rsidRPr="00D47E31" w:rsidRDefault="00407AE7" w:rsidP="0066602D">
      <w:pPr>
        <w:spacing w:before="240" w:after="0" w:line="360" w:lineRule="auto"/>
        <w:ind w:firstLine="709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Сведения о цитируемых источниках приводятся в соответствии с ГОСТ 7.0.5–2008 «Система стандартов по информации, библиотечному и издательскому делу. Библиографическая ссылка. Общие требования».</w:t>
      </w: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ab/>
      </w:r>
    </w:p>
    <w:p w:rsidR="00407AE7" w:rsidRPr="00D47E31" w:rsidRDefault="00407AE7" w:rsidP="00D938E1">
      <w:pPr>
        <w:spacing w:before="240" w:after="0" w:line="360" w:lineRule="auto"/>
        <w:ind w:firstLine="709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 xml:space="preserve">Книги 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Каган Ф.И., Белугина Г.К. Актуализация культурного наследия как процесс динамики культуры. М.: ООО «Сам полиграфист», 2013 .- 292 с.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en-US" w:eastAsia="ru-RU"/>
        </w:rPr>
      </w:pP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научно-исследовательской работы студентов (магистрантов): Учебное пособие / В.В. Кукушкина. - М.: НИЦ ИНФРА-М, 2014. 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265 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47E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407AE7" w:rsidRPr="00D47E31" w:rsidRDefault="00407AE7" w:rsidP="0066602D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Kolb D.A. Experiential learning: Experience as the source of learning and development. NewJersey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Prentice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Hall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, 1984. 288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>Сборники статей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Психология сегодня: сб. науч. ст. 17-й Всерос. заочн. на- уч.-практ. конф., Екатеринбург, 26 марта 2015 г. / отв. за вып. Е.В. Лебедева; «Рос. гос. проф.-пед.ун-т». Екатеринбург, 2015. 140 с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 xml:space="preserve">Статьи из журналов 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val="en-US"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Розовская Р.И., Печенкова Е.В., Мершина Е.А., Мачинская Р.И. ФМРТ-исследование удержания в рабочей памяти изображений различной эмоциональной валентности // </w:t>
      </w:r>
      <w:hyperlink r:id="rId9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Психология. Журнал</w:t>
        </w:r>
        <w:r w:rsidR="001B2341" w:rsidRPr="0099716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Высшей</w:t>
        </w:r>
        <w:r w:rsidR="001B2341" w:rsidRPr="0099716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школы</w:t>
        </w:r>
        <w:r w:rsidR="001B2341" w:rsidRPr="0099716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экономики</w:t>
        </w:r>
      </w:hyperlink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2014.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1.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11.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. 27-48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Lerner J.S., Li Y., Valdesolo P., &amp; Kassam K.S. Emotion and Decision Making // Annual Review of Psychology.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2015.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Vol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. 66.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. 799-823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>Ссылки на электронные ресурсы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Индикаторы информационного общества: 2013: статистический сборник. М.: НИУ ВШЭ, 2013.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0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http://www.hse.ru/primarydata/iio2013</w:t>
        </w:r>
      </w:hyperlink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обращения: 06.05.2016)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Родионова Н.В. Методы исследования в менеджменте. М. : ЮНИТИ-ДАНА, 2015.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hyperlink r:id="rId11" w:history="1">
        <w:r w:rsidRPr="00D47E31">
          <w:rPr>
            <w:rFonts w:ascii="Times New Roman" w:hAnsi="Times New Roman" w:cs="Times New Roman"/>
            <w:sz w:val="28"/>
            <w:szCs w:val="28"/>
            <w:u w:val="single"/>
          </w:rPr>
          <w:t>http://znanium.com/catalog.php?item=booksearch&amp;code</w:t>
        </w:r>
      </w:hyperlink>
      <w:r w:rsidRPr="00D47E31">
        <w:rPr>
          <w:rFonts w:ascii="Times New Roman" w:hAnsi="Times New Roman" w:cs="Times New Roman"/>
          <w:sz w:val="28"/>
          <w:szCs w:val="28"/>
          <w:lang w:eastAsia="ru-RU"/>
        </w:rPr>
        <w:t>(дата обращения: 19.09.20015).</w:t>
      </w:r>
    </w:p>
    <w:p w:rsidR="00407AE7" w:rsidRPr="00D47E31" w:rsidRDefault="00407AE7" w:rsidP="0066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Математические методы в психологии /А.И.Новиков, Н.В.Новикова - М.: НИЦ ИНФРА-М, 2015. - 256 с.: </w:t>
      </w:r>
      <w:r w:rsidRPr="00D47E31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47E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47E3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znanium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47E3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</w:hyperlink>
    </w:p>
    <w:p w:rsidR="00407AE7" w:rsidRPr="00D47E31" w:rsidRDefault="00407AE7" w:rsidP="007109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07AE7" w:rsidRPr="00D47E31" w:rsidRDefault="00407AE7" w:rsidP="006F405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8. РЕКОМЕНДУЕМАЯ ЛИТЕРАТУРА ДЛЯ ПОДГОТОВКИКИ К НАУЧНО-ИССЛЕДОВАТЕЛЬСКОЙ РАБОТЕ</w:t>
      </w: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Методология научного исследования: Учебник / А.О. Овчаров, Т.Н. Овчарова. - М.: НИЦ ИНФРА-М, 2014. - 304 с.: 60x90 1/16 + ( Доп. мат. znanium.com). - (Высшее образование:</w:t>
      </w:r>
      <w:r w:rsidR="001B2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9E5">
        <w:rPr>
          <w:rFonts w:ascii="Times New Roman" w:hAnsi="Times New Roman" w:cs="Times New Roman"/>
          <w:sz w:val="28"/>
          <w:szCs w:val="28"/>
          <w:lang w:eastAsia="ru-RU"/>
        </w:rPr>
        <w:t>Магистратура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). (переплет) ISBN 978-5-16-009204-1, 500 экз. </w:t>
      </w:r>
      <w:hyperlink r:id="rId13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http://znanium.com/catalog.php?bookinfo=427047</w:t>
        </w:r>
      </w:hyperlink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Методы и средства научных исследований: Учебник/А.А.Пижурин, А.А.Пижурин (мл.), В.Е.Пятков - М.: НИЦ ИНФРА-М, 2015. - 264 с.: 60x90 1/16. - (Высшее образование) (Переплёт 7БЦ) ISBN 978-5-16-010816-2, 500 э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http://znanium.com/catalog.php?bookinfo=502713</w:t>
      </w:r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Дружилов, С. А. Основы практической психологии и педагогики  [Электронный ресурс] : учеб. пособие для студентов / С. А. Дружилов. – М.: ФЛИНТА: Наука, 2013. – 240с.— Режим доступа: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http://e.lanbook.com/books/element.php?pl1_id=12987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Загл. с экрана.</w:t>
      </w:r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Овсянникова, Е.А. Основы психологии: учеб. пособие [Электронный ресурс] : учебное пособие / Е.А. Овсянникова, А.А. Серебрякова. — Электрон. дан. — М. : ФЛИНТА, 2015. — 271 с. — Режим доступа: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http://e.lanbook.com/books/element.php?pl1_id=70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384 — Загл. с экрана</w:t>
      </w:r>
    </w:p>
    <w:p w:rsidR="00407AE7" w:rsidRPr="00D47E31" w:rsidRDefault="00407AE7" w:rsidP="00310BC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Инновации в образовании: Учебное пособие / Ильин Г.Л. - М.:Прометей, 2015. - 425 с. ISBN 978-5-7042-2542-3.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http://znanium.com/catalog.php?bookinfo=557161</w:t>
      </w:r>
    </w:p>
    <w:p w:rsidR="00407AE7" w:rsidRPr="00D47E31" w:rsidRDefault="00407AE7" w:rsidP="00310BC2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Педагогика: Учебное пособие / Кроль В.М., - 2-е изд., испр. и доп. - М.:ИЦ РИОР, НИЦ ИНФРА-М, 2016. - 303 с.: 60x90 1/16. - (Высшее образование) (Переплёт 7БЦ) ISBN 978-5-369-01536-0. </w:t>
      </w:r>
      <w:r w:rsidRPr="00D47E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http://znanium.com/catalog.php?bookinfo=516775 </w:t>
      </w: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учебная, научная и методическая литература</w:t>
      </w:r>
    </w:p>
    <w:p w:rsidR="00407AE7" w:rsidRPr="00D47E31" w:rsidRDefault="00407AE7" w:rsidP="00D5322A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Васильева, И.В. Общий психологический практикум. Наблюдение [Электронный ресурс] : учебное 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пособие. — Электрон. дан. — М. : ФЛИНТА, 2013. — 190 с. — Режим доступа: </w:t>
      </w:r>
      <w:r w:rsidRPr="00D47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http://e.lanbook.com/books/element.php?pl1_id=44121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 — Загл. с экрана.</w:t>
      </w: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Васильева, И.В. Психодиагностика [Электронный ресурс] : учебное пособие. — Электрон. дан. — М. : ФЛИНТА, 2013. — 252 с. — Режим доступа: </w:t>
      </w:r>
      <w:r w:rsidRPr="00D47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http://e.lanbook.com/books/element.php?pl1_id=441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19 — Загл. с экрана.</w:t>
      </w: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Бехтерев, В.М. Психика и жизнь [Электронный ресурс] : монография. — Электрон. дан. — СПб. : Лань, 2013. — 142 с. — Режим доступа: http://e.lanbook.com/books/element.php?pl1_id=35307 — Загл. с экрана.</w:t>
      </w: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Блонский, П.П. Память и мышление [Электронный ресурс] : монография. — Электрон. дан. — СПб. : Лань, 2013. — 156 с. — Режим доступа: </w:t>
      </w:r>
      <w:r w:rsidRPr="00D47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http://e.lanbook.com/books/element.php?pl1_id=3</w:t>
      </w:r>
      <w:r w:rsidRPr="00D47E31">
        <w:rPr>
          <w:rFonts w:ascii="Times New Roman" w:hAnsi="Times New Roman" w:cs="Times New Roman"/>
          <w:sz w:val="28"/>
          <w:szCs w:val="28"/>
          <w:lang w:eastAsia="ru-RU"/>
        </w:rPr>
        <w:t>0538 — Загл. с экрана.</w:t>
      </w:r>
    </w:p>
    <w:p w:rsidR="00407AE7" w:rsidRPr="00D47E31" w:rsidRDefault="00407AE7" w:rsidP="00310BC2">
      <w:pPr>
        <w:pStyle w:val="a6"/>
        <w:numPr>
          <w:ilvl w:val="0"/>
          <w:numId w:val="6"/>
        </w:numPr>
        <w:tabs>
          <w:tab w:val="center" w:pos="4844"/>
          <w:tab w:val="right" w:pos="9689"/>
        </w:tabs>
        <w:spacing w:after="0" w:line="312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профессию (психология): Учебник / П.С. Гуревич. - М.: НИЦ ИНФРА-М, 2015. - 415 с.: 60x90 1/16. - (Высшее образование: Бакалавриат). (переплет) ISBN 978-5-16-009783-1, 500 экз. </w:t>
      </w:r>
      <w:r w:rsidRPr="00D47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http://znanium.com/catalog.php?bookinfo=456643</w:t>
      </w:r>
    </w:p>
    <w:p w:rsidR="00407AE7" w:rsidRPr="00D47E31" w:rsidRDefault="00407AE7" w:rsidP="00D5322A">
      <w:pPr>
        <w:tabs>
          <w:tab w:val="center" w:pos="4844"/>
          <w:tab w:val="right" w:pos="968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D5322A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Электронные образовательные ресурсы  (</w:t>
      </w:r>
      <w:r w:rsidRPr="00D47E31"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Интернет-ресурсы)</w:t>
      </w:r>
    </w:p>
    <w:p w:rsidR="00407AE7" w:rsidRPr="00D47E31" w:rsidRDefault="00407AE7" w:rsidP="00DA717D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Образовательные порталы</w:t>
      </w:r>
    </w:p>
    <w:p w:rsidR="00407AE7" w:rsidRPr="00D47E31" w:rsidRDefault="00407AE7" w:rsidP="00310BC2">
      <w:pPr>
        <w:pStyle w:val="a6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Портал «Гуманитарное образование» </w:t>
      </w:r>
      <w:hyperlink r:id="rId14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http://www.humanities.edu.ru/</w:t>
        </w:r>
      </w:hyperlink>
    </w:p>
    <w:p w:rsidR="00407AE7" w:rsidRPr="00D47E31" w:rsidRDefault="00407AE7" w:rsidP="00310BC2">
      <w:pPr>
        <w:pStyle w:val="a6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портал «Российское образование» </w:t>
      </w:r>
      <w:hyperlink r:id="rId15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</w:p>
    <w:p w:rsidR="00407AE7" w:rsidRPr="00D47E31" w:rsidRDefault="00407AE7" w:rsidP="00310BC2">
      <w:pPr>
        <w:pStyle w:val="a6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хранилище «Единая коллекция цифровых образовательных   ресурсов» </w:t>
      </w:r>
      <w:hyperlink r:id="rId16" w:history="1">
        <w:r w:rsidRPr="00D47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407AE7" w:rsidRPr="00D47E31" w:rsidRDefault="00407AE7" w:rsidP="00DA717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zh-CN"/>
        </w:rPr>
        <w:t xml:space="preserve">Elibrary.ru - научная электронная библиотека // </w:t>
      </w:r>
      <w:hyperlink r:id="rId17" w:history="1">
        <w:r w:rsidRPr="00D47E31">
          <w:rPr>
            <w:rStyle w:val="a4"/>
            <w:rFonts w:ascii="Times New Roman" w:hAnsi="Times New Roman" w:cs="Times New Roman"/>
            <w:sz w:val="28"/>
            <w:szCs w:val="28"/>
            <w:lang w:eastAsia="zh-CN"/>
          </w:rPr>
          <w:t>https://elibrary.ru/defaultx.asp</w:t>
        </w:r>
      </w:hyperlink>
    </w:p>
    <w:p w:rsidR="00407AE7" w:rsidRPr="00D47E31" w:rsidRDefault="00407AE7" w:rsidP="00DA717D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Сайты некоторых научных и учебных институтов</w:t>
      </w:r>
    </w:p>
    <w:p w:rsidR="00407AE7" w:rsidRPr="00D47E31" w:rsidRDefault="00407AE7" w:rsidP="00DA717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психологии РАН 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hyperlink r:id="rId18" w:history="1">
        <w:r w:rsidRPr="00D47E3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http://www.psychol.ras.ru</w:t>
        </w:r>
      </w:hyperlink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7AE7" w:rsidRPr="00D47E31" w:rsidRDefault="00407AE7" w:rsidP="00DA717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МГУ (</w:t>
      </w:r>
      <w:hyperlink r:id="rId19" w:history="1">
        <w:r w:rsidRPr="00D47E3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http://www.psy.msu.ru/</w:t>
        </w:r>
      </w:hyperlink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7AE7" w:rsidRPr="00D47E31" w:rsidRDefault="00407AE7" w:rsidP="00DA717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Психологический институт РАО (</w:t>
      </w:r>
      <w:hyperlink r:id="rId20" w:tgtFrame="_blank" w:history="1">
        <w:r w:rsidRPr="00D47E31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http://pirao.ru/</w:t>
        </w:r>
      </w:hyperlink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07AE7" w:rsidRPr="00D47E31" w:rsidRDefault="00407AE7" w:rsidP="00DA717D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Научные учреждения и общества психологов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htpp://www.ipras.ru/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психологии РАН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htpp://www.pirao.ru/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психологии РАО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htpp://www.rpo.rsu.ru -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Российское психологическое общество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</w:t>
      </w:r>
      <w:r w:rsidRPr="00D47E31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www .rospsy.ru </w:t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Федерация психологов образования России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htpp://spbpo.ru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Санкт-Петербургское психологическое общество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htpp://psy.samara.ru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Самарское общество психологов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htpp://www.psikolog.org.tr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Турецкое психологическое общество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htpp://www.psychology.org.nz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Новозеландское общество психологов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htpp://www.bekhterev.org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Психоневрологический институт им. В.М. Бехтерева (Санкт</w:t>
      </w:r>
      <w:r w:rsidR="001B2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Петербург)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htpp://www.psychoanalysis.ru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Психоаналитическая ассоциация Российской Федерация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htpp://www.oppl.kub.ru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Общероссийская профессиональная психотерапевтическая лига</w:t>
      </w:r>
    </w:p>
    <w:p w:rsidR="00407AE7" w:rsidRPr="00D47E31" w:rsidRDefault="00407AE7" w:rsidP="00DA717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htpp://www.centr-ro.ru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Международная ассоциация развивающего обучения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Высшие учебные заведения и факультеты психологии:</w:t>
      </w:r>
      <w:r w:rsidRPr="00D47E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htpp://www.psy.msu.ru-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МГУ им. М.В. Ломоносова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htpp://www.psy.pu.ru/-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Санкт-Петербургского государственного университета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htpp://mgppu.ru-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Московский городской психолого-педагогический университет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htpp://psychol.ru-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практической психологии и психоанализа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htpp://www.nsu.ru/psych/-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 психологии Новосибирского государственного университета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htpp://www.umn.edu-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Миннесотского университета (США)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htpp://www.harvard.edu/Harvard Psychology-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Гарвардского университета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(США)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htpp://www.stanford.edu-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Стэнфордского университета (Великобритания)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htpp://www.strath.ac.uk/psychology-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Стратклайдского университета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(Великобритания)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htpp://www.rnd.runnet.ru/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Ростовского государственного университета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htpp://www.kcn.ru/tat_ru/unuversitet/F17/main.ruh.tml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Казанского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государственного университета</w:t>
      </w:r>
    </w:p>
    <w:p w:rsidR="00407AE7" w:rsidRPr="00D47E31" w:rsidRDefault="00407AE7" w:rsidP="00DA717D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htpp://www.flogiston.ru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факультет психологии МГУ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7AE7" w:rsidRPr="00D47E31" w:rsidRDefault="00407AE7" w:rsidP="00DA717D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дополнительного психологического образования: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htpp://imaton.ru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практической психологии «Иматон»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htpp://www.igisp.ru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групповой и семейной психологии и психотерапии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htpp://www.ipd.ru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развития личности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htpp://www.gestalt.ru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Московский Гештальт Институт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htpp://www.psyinst.ru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психотерапии и клинической психологии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htpp://www.psychology.ru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Академия практической психологии при МГПУ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htpp://www.psychol.ras.ru/ippp_pfr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практической психологии и психоанализа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htpp://www.transpersonal.ru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трансперсональной психологии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htpp://www.vspu.ac.ru/vip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Воронежский институт психологии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htpp://sobchik.newmail.ru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прикладной психологии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htpp://www.experiment.lv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центр «Эксперимент» - центр развивающего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обучения по методике Давыдова. Латвия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htpp://www.komanda.ru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Команда — психологический тренинговый центр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 «Психология и бизнес on-line»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htpp://consuet.pu.ru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 социально-психологического консультирования в Санкт</w:t>
      </w:r>
      <w:r w:rsidR="001B2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Петербурге «consuet»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htpp://www.vzmakh.ru/psycho.html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 «Взмах»</w:t>
      </w:r>
    </w:p>
    <w:p w:rsidR="00407AE7" w:rsidRPr="00D47E31" w:rsidRDefault="00407AE7" w:rsidP="00DA717D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htpp://www.thanatotherapy.ru –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Институт танатотерапии обращение к процессам умирания и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смерти</w:t>
      </w:r>
    </w:p>
    <w:p w:rsidR="00407AE7" w:rsidRPr="00D47E31" w:rsidRDefault="00407AE7" w:rsidP="00DA717D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журналы и периодика:</w:t>
      </w: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htpp://www.voppsy.ru - «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 психологии»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htpp://www.psyedu.ru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«Психологическая наука и образование»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htpp://magazine.mospsy.ru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«Московский психологический журнал»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htpp://psychol.ras.ru/ippp_pfr/journal/ -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 практической психологии и психоанализа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htpp://oedipus.ru/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Вестник психоанализа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htpp://www.psy-gazeta.ru/ -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«Психологическая газета»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psy.1september.ru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еженедельник «Школьный психолог»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htpp://gazetamim.ru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Психологическая газета «Мы и мир»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htpp://www.apa.org/journals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журналы Американской психологической ассоциации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htpp://www.psychol.ras.ru/08.shtml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Психологический журнал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htpp://www.psy.msu.ru/science/vestnik/index.html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Вестник Московского университета. Серия14. Психология</w:t>
      </w:r>
    </w:p>
    <w:p w:rsidR="00407AE7" w:rsidRPr="00D47E31" w:rsidRDefault="00407AE7" w:rsidP="00DA717D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htpp://www.courier.com.ru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Курьер образования</w:t>
      </w:r>
    </w:p>
    <w:p w:rsidR="00407AE7" w:rsidRPr="00D47E31" w:rsidRDefault="00407AE7" w:rsidP="00485453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htpp://www.vlad-sadovsk.chat.ru/article.htm — 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Психологический вестник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D938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AE7" w:rsidRPr="00D47E31" w:rsidRDefault="00407AE7" w:rsidP="00D938E1">
      <w:pPr>
        <w:shd w:val="clear" w:color="auto" w:fill="FFFFFF"/>
        <w:tabs>
          <w:tab w:val="left" w:pos="12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07AE7" w:rsidRPr="00D47E31" w:rsidRDefault="00407AE7" w:rsidP="003010E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В учебно-методическом пособии учтен многолетний успешный опыт авторов в подготовке магистрантов по направлению «Психология» к научно-исследовательской работе.</w:t>
      </w:r>
    </w:p>
    <w:p w:rsidR="00407AE7" w:rsidRPr="00D47E31" w:rsidRDefault="00407AE7" w:rsidP="0030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 xml:space="preserve">В содержание пособия изложены требования к подготовке магистранта; представлен поэтапный алгоритм организации и выполнения научно-исследовательской работы магистранта в семестре; раскрыты функции научного руководителя; описана современная система оценивания научно-исследовательской работы. </w:t>
      </w:r>
    </w:p>
    <w:p w:rsidR="00407AE7" w:rsidRPr="00D47E31" w:rsidRDefault="00407AE7" w:rsidP="0030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Практический материал включает задания к выполнению НИР,  методические рекомендации к разработке научной статьи, эссе, доклада, примеры оформления библиографии и т.п.</w:t>
      </w:r>
    </w:p>
    <w:p w:rsidR="00407AE7" w:rsidRPr="00D47E31" w:rsidRDefault="00407AE7" w:rsidP="0030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Содержание носит метапредметный характер, ориентирует читателя на включение в научно-исследовательскую деятельность и др.</w:t>
      </w:r>
    </w:p>
    <w:p w:rsidR="00407AE7" w:rsidRPr="00D47E31" w:rsidRDefault="00407AE7" w:rsidP="003010E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высшее образование, которое нередко воспринимается сегодня как образовательная услуга, на самом деле имеет несомненную специфику, которая состоит в том, что конечный продукт – способность к профессиональной деятельности – формируется при непосредственном участии обучающегося и поэтому в решающей степени зависит от усилий самого магистранта.</w:t>
      </w:r>
    </w:p>
    <w:p w:rsidR="00407AE7" w:rsidRPr="00D47E31" w:rsidRDefault="00407AE7" w:rsidP="006660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07AE7" w:rsidRPr="00D47E31" w:rsidSect="00911322">
          <w:footerReference w:type="default" r:id="rId2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Приложение 1</w:t>
      </w:r>
    </w:p>
    <w:p w:rsidR="00407AE7" w:rsidRPr="00D47E31" w:rsidRDefault="00407AE7" w:rsidP="006F4052">
      <w:pPr>
        <w:keepNext/>
        <w:tabs>
          <w:tab w:val="num" w:pos="0"/>
        </w:tabs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07AE7" w:rsidRPr="00D47E31" w:rsidRDefault="00407AE7" w:rsidP="006F4052">
      <w:pPr>
        <w:keepNext/>
        <w:tabs>
          <w:tab w:val="num" w:pos="0"/>
        </w:tabs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ПРИМЕРНЫЕ ТЕМЫ </w:t>
      </w:r>
    </w:p>
    <w:p w:rsidR="00407AE7" w:rsidRPr="00D47E31" w:rsidRDefault="00407AE7" w:rsidP="006F4052">
      <w:pPr>
        <w:keepNext/>
        <w:tabs>
          <w:tab w:val="num" w:pos="0"/>
        </w:tabs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ВЫПУСКНОЙ КВАЛИФИКАЦИОННОЙ РАБОТЫ</w:t>
      </w:r>
    </w:p>
    <w:tbl>
      <w:tblPr>
        <w:tblW w:w="1003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31"/>
      </w:tblGrid>
      <w:tr w:rsidR="00407AE7" w:rsidRPr="00D47E31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жизни женщины ( вопросы теории)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жизни мужчины (вопросы теории)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семейной жизни (вопросы теории)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Психология возраста: вопросы теории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Психология дружбы: теоретические аспекты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Психологические особенности изучения  персонала организации 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корпоративной культуры организации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Гендерные особенности стилей поведения в конфликтах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учебной мотивации студентов  первого и второго курсов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Психологическое сопровождение развития лидерских качеств у студентов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психологических особенностей адаптации иностранных студентов к обучению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регуляция человеком своих собственных состояний в напряженных условиях профессиональной деятельности Профессионально-важные качества персонала и их экспертная оценка в процессе профотбора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условия конструктивного разрешения конфликтов между руководителем и подчиненными.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факторы конфликтности персонала в контексте реализации карьерных планов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Личностная конфликтность руководителя как фактор деструкции межличностных отношений в организации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внутриличностных конфликтов при разводе супругов зрелого возраста.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проявления защитных механизмов у участников 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межличностных конфликтов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креативности студентов-психологов в условиях профессиональной подготовки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креативности у обучающихся-левшей в подростковом возрасте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Саморегуляция функционального состояния в условиях обучения на неродном языке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Прокрастинация как негативный фактор становления будущего специалиста–психолога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квесты как креативная педагогическая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для студентов-психологов 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как технология психологической защиты личности.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Эйджизм и "конфликт поколений" в России.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основы феномена "русской старости".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Психология конфликта несовместимости подростка с окружающим миром и средой.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лидерского потенциала детей младшего школьного возраста.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лидерского потенциала студентов.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Гендерные особенности проявления лидерства студентов вуза.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развития социальной креативности студентов вуза.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условия развития креативности студентов вуза.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Психологическое сопровождение развития личности студентов в процессе обучения в вузе.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адаптации студентов вуза (на примере ННГУ).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социально-психологической компетенции специалистов в организации.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волевых качеств у представителей творческих профессий.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Влияние стиля управления на межличностные отношения в коллективе.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эмоциональной компетентности студентов.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Влияние интернет-коммуникаций на </w:t>
            </w:r>
            <w:r w:rsidR="001B2341"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личностных особенностей подростка.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руководителя по профилактике межличностных конфликтов в организации.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самопрезентации личности в социальных сетях как условие построения карьеры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Коучинг как метод профессионального и личностного развития сотрудника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Специфика личностей супругов, проживающих в гражданском браке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Гендерный аспект образа семьи у детей дошкольного возраста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Мультикультуральность персонала как конкурентное преимущество организации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Взаимосвязь коммуникативной компетенции и преобладающих механизмов психологической защиты.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«Интенциональная организация речевого взаимодействия в неформальном повседневном дискурсе»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"Вербальные проявления структуры мотивации ожидаемой деятельности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«Речевая компетентность в рассказах о себе: возрастно-психологические аспекты»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«Интенциональные основания психологического воздействия в дискурсе»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и динамика языковых способностей в дискурсивной практике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Интенция самопрезентации субъекта в вербальной коммуникации</w:t>
            </w:r>
          </w:p>
          <w:p w:rsidR="00407AE7" w:rsidRPr="00D47E31" w:rsidRDefault="00407AE7" w:rsidP="00310BC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структурных компонентов я-концепции коммуникативно успешной личности</w:t>
            </w:r>
          </w:p>
        </w:tc>
      </w:tr>
    </w:tbl>
    <w:p w:rsidR="00407AE7" w:rsidRPr="00D47E31" w:rsidRDefault="00407AE7" w:rsidP="006F4052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1" w:name="_Toc67110592"/>
    </w:p>
    <w:p w:rsidR="00407AE7" w:rsidRPr="00D47E31" w:rsidRDefault="00407AE7" w:rsidP="006F4052">
      <w:pPr>
        <w:keepNext/>
        <w:spacing w:after="0" w:line="360" w:lineRule="auto"/>
        <w:ind w:firstLine="709"/>
        <w:jc w:val="right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6F405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Приложение 2</w:t>
      </w:r>
    </w:p>
    <w:p w:rsidR="00407AE7" w:rsidRPr="00D47E31" w:rsidRDefault="00407AE7" w:rsidP="006F4052">
      <w:pPr>
        <w:spacing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«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>НАЦИОНАЛЬНЫЙ ИССЛЕДОВАТЕЛЬСКИЙ</w:t>
      </w:r>
      <w:r w:rsidRPr="00D47E3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УНИВЕРСИТЕТ  ИМ. Н.И. ЛОБАЧЕВСКОГО»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ИНСТИТУТ ЭКОНОМИКИ  И ПРЕДПРИНИМАТЕЛЬСТВА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                                   Кафедра ______________________________________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Магистерская программа ________________________________________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ОТЧЕТ ПО НАУЧНО-ИССЛЕДОВАТЕЛЬСКОЙ РАБОТЕ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tabs>
          <w:tab w:val="left" w:pos="3060"/>
          <w:tab w:val="left" w:pos="6660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Работу выполнил студент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группы______________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407AE7" w:rsidRPr="00D47E31" w:rsidRDefault="00407AE7" w:rsidP="006F405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6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E31">
        <w:rPr>
          <w:rFonts w:ascii="Times New Roman" w:hAnsi="Times New Roman" w:cs="Times New Roman"/>
          <w:sz w:val="28"/>
          <w:szCs w:val="28"/>
        </w:rPr>
        <w:t>Н.Новгород, 2017 г.</w:t>
      </w:r>
    </w:p>
    <w:p w:rsidR="00407AE7" w:rsidRPr="00D47E31" w:rsidRDefault="00407AE7" w:rsidP="006F4052">
      <w:pPr>
        <w:keepNext/>
        <w:tabs>
          <w:tab w:val="num" w:pos="0"/>
        </w:tabs>
        <w:suppressAutoHyphens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Приложение 3</w:t>
      </w:r>
    </w:p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07AE7" w:rsidRPr="00D47E31" w:rsidRDefault="00407AE7" w:rsidP="00E626BE">
      <w:pPr>
        <w:keepNext/>
        <w:tabs>
          <w:tab w:val="num" w:pos="0"/>
        </w:tabs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D47E31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t>Методические рекомендации по написанию эссе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Эссе от французского "essai", англ. "essay", "assay" – попытка, проба, очерк; от латинского "exagium" – взвешивание. Создателем жанра эссе считается М.Монтень ("Опыты", 1580 г.). 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>Эссе представляет собой сочинение-рассуждение небольшого объема со свободной композицией и собственной трактовкой какой-либо проблемы. Эссе выражает индивидуальные впечатления и соображения по конкретному поводу или вопросу.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Эссе – это самостоятельная письменная работа </w:t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тему, выбранную </w:t>
      </w:r>
      <w:r w:rsidR="00EB69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магистрантом</w:t>
      </w: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дальнейшего исследования. Цель эссе состоит в развитии навыков самостоятельного творческого мышления и письменного изложения собственных мыслей.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 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 </w:t>
      </w:r>
    </w:p>
    <w:p w:rsidR="00407AE7" w:rsidRPr="00D47E31" w:rsidRDefault="00407AE7" w:rsidP="006F40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выводы, обобщающие авторскую позицию по поставленной проблеме. 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эссе</w:t>
      </w:r>
    </w:p>
    <w:p w:rsidR="00407AE7" w:rsidRPr="00D47E31" w:rsidRDefault="00407AE7" w:rsidP="00310BC2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Титульный лист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7AE7" w:rsidRPr="00D47E31" w:rsidRDefault="00407AE7" w:rsidP="00310BC2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 – суть и обоснование выбора данной темы, состоит из ряда компонентов, связанных логически и стилистически.</w:t>
      </w:r>
    </w:p>
    <w:p w:rsidR="00407AE7" w:rsidRPr="00D47E31" w:rsidRDefault="00407AE7" w:rsidP="00E626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t>На этом этапе очень важно правильно сформулировать вопрос, на который вы собираетесь найти ответ в ходе своего исследования.</w:t>
      </w:r>
    </w:p>
    <w:p w:rsidR="00407AE7" w:rsidRPr="00D47E31" w:rsidRDefault="00407AE7" w:rsidP="00E626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работе над введением могут помочь ответы на следующие вопросы: </w:t>
      </w:r>
      <w:r w:rsidR="00EB69E5"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«Надо ли давать определения терминам, прозвучавшим в теме эссе?», «Почему тема, которую я раскрываю, является важной в настоящий момент?», «Какие понятия будут вовлечены в мои рассуждения по теме?», «Могу ли я разделить тему на несколько более мелких </w:t>
      </w:r>
      <w:r w:rsidR="00EB69E5">
        <w:rPr>
          <w:rFonts w:ascii="Times New Roman" w:hAnsi="Times New Roman" w:cs="Times New Roman"/>
          <w:color w:val="000000"/>
          <w:sz w:val="28"/>
          <w:szCs w:val="28"/>
        </w:rPr>
        <w:t>подтем</w:t>
      </w:r>
      <w:r w:rsidR="00EB69E5"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?». </w:t>
      </w:r>
    </w:p>
    <w:p w:rsidR="00407AE7" w:rsidRPr="00D47E31" w:rsidRDefault="00407AE7" w:rsidP="00310BC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собой главную трудность. Поэтому важное значение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аналитического инструмента можно использовать графики, диаграммы и таблицы. В зависимости от поставленного вопроса анализ проводится на основе следующих категорий: причина — следствие, общее — особенное, форма — содержание, часть — целое, постоянство — изменчивость. 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подзаголовкам), необходимо в пределах параграфа ограничить себя рассмотрением одной главной мысли. Хорошо проверенный (и для большинства — совершено необходимый) способ построения любого эссе —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данном исследовании. Эффективное использование подзаголовков – не только обозначение 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407AE7" w:rsidRPr="00D47E31" w:rsidRDefault="00407AE7" w:rsidP="00310BC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Pr="00D47E31">
        <w:rPr>
          <w:rFonts w:ascii="Times New Roman" w:hAnsi="Times New Roman" w:cs="Times New Roman"/>
          <w:color w:val="000000"/>
          <w:sz w:val="28"/>
          <w:szCs w:val="28"/>
        </w:rPr>
        <w:t xml:space="preserve"> – обобщения и аргументированные выводы по теме с указанием области ее применения, пояснения, подкрепляющие смысл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(импликацию) исследования, не исключая взаимосвязи с другими проблемами.</w:t>
      </w:r>
    </w:p>
    <w:p w:rsidR="00407AE7" w:rsidRPr="00D47E31" w:rsidRDefault="00407AE7" w:rsidP="003B1E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E62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407AE7" w:rsidRPr="00D47E31" w:rsidRDefault="00407AE7" w:rsidP="00E6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center"/>
        <w:rPr>
          <w:rFonts w:ascii="Times New Roman" w:hAnsi="Times New Roman" w:cs="Times New Roman"/>
          <w:b/>
          <w:bCs/>
          <w:caps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aps/>
          <w:spacing w:val="3"/>
          <w:sz w:val="28"/>
          <w:szCs w:val="28"/>
        </w:rPr>
        <w:t xml:space="preserve">Методические рекомендации по подготовке 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center"/>
        <w:rPr>
          <w:rFonts w:ascii="Times New Roman" w:hAnsi="Times New Roman" w:cs="Times New Roman"/>
          <w:b/>
          <w:bCs/>
          <w:caps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caps/>
          <w:spacing w:val="3"/>
          <w:sz w:val="28"/>
          <w:szCs w:val="28"/>
        </w:rPr>
        <w:t>и написанию научной статьи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Научная статья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– письменная опубликованная работа, удовлетворяющая определенным критериям, в которой содержатся результаты оригинального авторского исследования. Она должна освещать отдельный вопрос по теме научного исследования и содержать изложение промежуточных или конечных результатов исследования. Основная цель научной статьи - сделать работу автора достоянием других исследователей и обозначить его приоритет в выбранной им области научных исследований.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Содержание научной статьи должно удовлетворять следующим критериям: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1) Научная новизна и оригинальность. В статье должна предлагаться новая идея, технология, способ, прием или оригинальный вариант расширения, апробации, доказательства эффективности чей-то авторской идеи, метода, технологии, должно присутствовать сравнение с уже имеющимися разработками.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2) Актуальность. Под актуальностью понимается возможность применения результатов исследования для решения значимых научно-практических задач.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3) Достоверность. Определяется, аргументированностью выводов, наличием статистических результатов и логичностью их интерпретаций, достоверностью и достаточностью  цитат и ссылок в тексте.</w:t>
      </w:r>
    </w:p>
    <w:p w:rsidR="00407AE7" w:rsidRPr="00D47E31" w:rsidRDefault="00407AE7" w:rsidP="00E626BE">
      <w:pPr>
        <w:widowControl w:val="0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4) Практическая значимость. Связана с возможностью переноса основных результатов исследования в практическую деятельностью.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Как правило, рукопись статьи содержит полное название исследования; фамилию и инициалы автора; аннотацию на русском и 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английском языках; ключевые слова на русском и английском языках; вступление; основную часть, где описывается методика исследования, полученные результаты и их авторская интерпретация; выводы (заключение); список использованной литературы. 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>Условно в тексте статьи можно выделить следующие структурные элементы.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Аннотация.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Она повествует о содержании статьи и показывает, что, по мнению автора, наиболее ценно и практически применимо в выполненной им работе. При написании аннотации следует избегать вводных фраз, второстепенной информации, общеизвестных и незначащих формулировок. В целом, аннотация, в зависимости от  требований конкретного издательства, может содержать краткое описание предмета исследования, цели, задачи и методологию исследования, полученные в ходе исследования результаты и области их практического применения, а также выводы и значимость проведенного исследования.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2.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Ключевые слова.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Все библиографические базы данных предполагают поиск статей по ключевым словам. Ключевые слова должны отображать основные положения, результаты исследования и научные интересы автора.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3.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Вступление. 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Во </w:t>
      </w:r>
      <w:r w:rsidR="001B2341" w:rsidRPr="00D47E31">
        <w:rPr>
          <w:rFonts w:ascii="Times New Roman" w:hAnsi="Times New Roman" w:cs="Times New Roman"/>
          <w:spacing w:val="3"/>
          <w:sz w:val="28"/>
          <w:szCs w:val="28"/>
        </w:rPr>
        <w:t>вступлении</w:t>
      </w:r>
      <w:r w:rsidR="001B23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B2341" w:rsidRPr="00D47E31">
        <w:rPr>
          <w:rFonts w:ascii="Times New Roman" w:hAnsi="Times New Roman" w:cs="Times New Roman"/>
          <w:spacing w:val="3"/>
          <w:sz w:val="28"/>
          <w:szCs w:val="28"/>
        </w:rPr>
        <w:t>должна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отражаться актуальность проблемы исследования и ее значение для развития определенной отрасли науки или практической деятельности. Обоснование актуальности исследования является обязательным требованием научной работы, которое позволяет объяснить читателю необходимость изучения данной темы в условиях современного уровня развития науки.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4.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Основные (последние по времени) исследования и публикации, на которые опирается автор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>. Автор статьи должен проанализировать степень изученности проблемы исследования, провести критический анализ современных взглядов на проблему, выявить перечень нерешенных вопросов в пределах общей проблемы исследуемой в статье.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lastRenderedPageBreak/>
        <w:t>5. Формулировка цели и постановка задач исследования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 – отражается основная идея публикации, которая должна существенно отличаться от современных представлений о проблеме исследования, дополнять или совершенствовать уже известные подходы. Автор также может обратить внимание читателя на введение в научное обращение в ходе исследования новых определений, фактов, выводов, рекомендаций, закономерностей или уточнение недостаточно изученных. Цели и задачи статьи должны соответствовать постановке научной проблемы и обзору основных публикаций по теме.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spacing w:val="3"/>
          <w:sz w:val="28"/>
          <w:szCs w:val="28"/>
        </w:rPr>
        <w:t xml:space="preserve">6. </w:t>
      </w: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Основная часть статьи - изложение содержания собственного исследования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>. В основной части статьи должны содержаться основные положения и результаты проведенного исследования, полученные научные факты и их авторская интерпретация, обнаруженные закономерности, и тенденции, описание методики получения результатов и т.д.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7. Вывод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>, в котором формулируется основные результаты исследования, указывается их значение для теории и практики, кратко обозначаются перспективы и направления дальнейших исследований по обозначенной теме.</w:t>
      </w:r>
    </w:p>
    <w:p w:rsidR="00407AE7" w:rsidRPr="00D47E31" w:rsidRDefault="00407AE7" w:rsidP="00E626BE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pacing w:val="3"/>
          <w:sz w:val="28"/>
          <w:szCs w:val="28"/>
        </w:rPr>
        <w:t>8. Литература</w:t>
      </w:r>
      <w:r w:rsidRPr="00D47E31">
        <w:rPr>
          <w:rFonts w:ascii="Times New Roman" w:hAnsi="Times New Roman" w:cs="Times New Roman"/>
          <w:spacing w:val="3"/>
          <w:sz w:val="28"/>
          <w:szCs w:val="28"/>
        </w:rPr>
        <w:t>. Необходимо правильно оформить ссылку на источник в списке литературы, так как различные издательства предъявляют неодинаковые требования к его оформлению. Однако, в любом случае следует указать фамилии авторов, журнал (электронный адрес), год издания, том (выпуск), номер, страницы.</w:t>
      </w:r>
    </w:p>
    <w:p w:rsidR="00407AE7" w:rsidRPr="00D47E31" w:rsidRDefault="00407AE7" w:rsidP="00E626BE">
      <w:pPr>
        <w:pStyle w:val="1"/>
        <w:spacing w:before="0" w:line="360" w:lineRule="auto"/>
        <w:ind w:left="23" w:right="23" w:firstLine="709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5</w:t>
      </w: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РЕКОМЕНДАЦИИ ПО ПОДГОТОВКЕ </w:t>
      </w:r>
    </w:p>
    <w:p w:rsidR="00407AE7" w:rsidRPr="00D47E31" w:rsidRDefault="00407AE7" w:rsidP="00D15E49">
      <w:pPr>
        <w:pStyle w:val="1"/>
        <w:spacing w:before="0" w:line="360" w:lineRule="auto"/>
        <w:ind w:left="23" w:right="2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E31">
        <w:rPr>
          <w:rFonts w:ascii="Times New Roman" w:hAnsi="Times New Roman"/>
          <w:b/>
          <w:bCs/>
          <w:color w:val="000000"/>
          <w:sz w:val="28"/>
          <w:szCs w:val="28"/>
        </w:rPr>
        <w:t>ДОКЛАДА</w:t>
      </w:r>
    </w:p>
    <w:p w:rsidR="00407AE7" w:rsidRPr="00D47E31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07AE7" w:rsidRPr="00D47E31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color w:val="000000"/>
          <w:sz w:val="28"/>
          <w:szCs w:val="28"/>
        </w:rPr>
        <w:t>Доклад – развернутое устное сообщение по теме исследования, сделанное публично, в присутствии слушателей.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 должен по времени составлять не более 10 минут.</w:t>
      </w:r>
    </w:p>
    <w:p w:rsidR="00407AE7" w:rsidRPr="00D47E31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color w:val="000000"/>
          <w:sz w:val="28"/>
          <w:szCs w:val="28"/>
        </w:rPr>
        <w:t>Подготовка доклада включает в себя следующие этапы: изучение наиболее важных работ по данной теме, перечень которых обычно устанавливается преподавателем; обобщение и логическое построение материала доклада, написание развернутого плана; написание текста доклада в научном стиле.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доклада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Структуру доклада можно разделить на три части, каждая из которых является самостоятельным смысловым блоком, хотя в целом они должны быть логически взаимосвязаны и представлять единство, характеризующее содержание проведенного исследования.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часть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доклада  - введение в котором характеризуется актуальность выбранной темы, даются описание научной проблемы, а также формулировки цели и задачи исследования, указать методы получения фактического материала исследования.</w:t>
      </w:r>
    </w:p>
    <w:p w:rsidR="00407AE7" w:rsidRPr="00D47E31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i/>
          <w:iCs/>
          <w:color w:val="000000"/>
          <w:sz w:val="28"/>
          <w:szCs w:val="28"/>
        </w:rPr>
        <w:t>Вторая </w:t>
      </w:r>
      <w:r w:rsidRPr="00D47E31">
        <w:rPr>
          <w:rFonts w:ascii="Times New Roman" w:hAnsi="Times New Roman"/>
          <w:color w:val="000000"/>
          <w:sz w:val="28"/>
          <w:szCs w:val="28"/>
        </w:rPr>
        <w:t xml:space="preserve">– самая большая часть доклада, которая в последовательности, установленной логикой проведенного исследования, раскрывает и доказывает существенность каждого научного результата научной работы. 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Заключительная часть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доклада включает обобщение и выводы. Отражает научную новизну и практическое значение исследования. </w:t>
      </w: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7AE7" w:rsidRPr="00D47E31" w:rsidRDefault="00407AE7" w:rsidP="00F82AD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Язык и стиль доклада</w:t>
      </w:r>
    </w:p>
    <w:p w:rsidR="00407AE7" w:rsidRPr="00D47E31" w:rsidRDefault="00407AE7" w:rsidP="00F2025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Языку и стилю доклада следует уделить самое серьезное внимание. Доклад </w:t>
      </w:r>
      <w:r w:rsidR="00EB6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должен соответствовать принципам академического этикета. Для текста научного доклада должны быть характерны смысловая законченность, целостность, связность и вместе с тем простота изложения материала. Важнейшим средством выражения логики повествования являются специальные слова, указывающие на: последовательность развития мысли – «вначале», «прежде всего», «затем», «во-первых», «значит», «итак» и др.; противоречивые отношения – «однако», «между тем», «в то время как», «тем не менее»; причинно-следственные отношения – «следовательно», «поэтому», «благодаря этому», «сообразно с этим», «вследствие этого», «кроме того», «к тому же»; переход от одной мысли к другой – «прежде чем перейти к…», «обратимся к …», «рассмотрим», «остановимся на…», «рассмотрев…», «перейдем к…», «необходимо остановится на…», «необходимо рассмотреть…»; итог, вывод – «итак», «таким образом», «в заключении отметим», «все сказанное позволяет сделать вывод», «подведя итог», «следует сказать…».</w:t>
      </w:r>
    </w:p>
    <w:p w:rsidR="00407AE7" w:rsidRPr="00D47E31" w:rsidRDefault="00407AE7" w:rsidP="00F2025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Стиль научной речи – это монолог. Поэтому изложение доклада необходимо вести от третьего лица. В докладе к научной  работе необходимо прибегать к конструкциям, исключающим местоимение «мы» и «я», а употреблять изложения от третьего лица (например, «автор предлагает…», либо предложениям со страдательным залогом (например, «разработан комплексный подход к исследованию…»</w:t>
      </w:r>
    </w:p>
    <w:p w:rsidR="00407AE7" w:rsidRPr="00D47E31" w:rsidRDefault="00407AE7" w:rsidP="00F2025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Демонстрационный материал (презентация) к докладу</w:t>
      </w:r>
    </w:p>
    <w:p w:rsidR="00407AE7" w:rsidRPr="00D47E31" w:rsidRDefault="00407AE7" w:rsidP="00F2025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 должен содержать порядка 10-25 слайдов.</w:t>
      </w:r>
    </w:p>
    <w:p w:rsidR="00407AE7" w:rsidRPr="00D47E31" w:rsidRDefault="00407AE7" w:rsidP="00F20258">
      <w:pPr>
        <w:pStyle w:val="1"/>
        <w:spacing w:before="0" w:line="288" w:lineRule="auto"/>
        <w:ind w:firstLine="709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7E31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доклада</w:t>
      </w:r>
    </w:p>
    <w:p w:rsidR="00407AE7" w:rsidRPr="00D47E31" w:rsidRDefault="00407AE7" w:rsidP="00F20258">
      <w:pPr>
        <w:pStyle w:val="1"/>
        <w:spacing w:before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7E31">
        <w:rPr>
          <w:rFonts w:ascii="Times New Roman" w:hAnsi="Times New Roman"/>
          <w:color w:val="000000"/>
          <w:sz w:val="28"/>
          <w:szCs w:val="28"/>
        </w:rPr>
        <w:t>Тезисы докладов являются самостоятельной разновидностью научной публикации и представляют собой текст небольшого объема, в котором кратко сформулированы основные положения докладов. Тезисы доклада обычно имеют объем до 3 страниц, содержат в себе самые существенные идеи, сохраняют логику доклада и его основное содержание.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6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БЛАНКИ ИНДИВИДУАЛЬНЫХ ЗАДАНИЙ И РАБОЧИХ ГРАФИКОВ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1 семестр. Очная/очно-заочная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1. Изучить требования к научно-исследовательской работе магистрантов;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требования к  оформлению рукописной научной работы, наглядному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представлению результатов и структуре изложения; формы представления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результатов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2. Ознакомиться с современными направлениями научно-исследовательской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работы профессорско-преподавательского состава кафедры.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3. Сформулировать примерную тему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4. Продумать планирование теоретического и эмпирического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Составить рабочий план и график выполнения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5. Продумать обоснование актуальности направления научного исследования,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определить отношение этого исследования к уже ранее выполненным.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6. Обосновать научную проблематику психологического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7. Составить список изученных в данном семестре литературных источников по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данному направлению.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5.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6.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7.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1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 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Изучение требований к научно-исследовательской работе магистрантов; требований к оформлению рукописной научной работы, наглядному представлению результатов и структуре изложения; формы представления результатов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Ознакомление с современными направлениями научно-исследовательской работы профессорско-преподавательского состава кафедры.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Формулирование примерной темы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Планирование теоретического и эмпирического исследования.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Выбор актуальности направления научного исследования, определение отношение этого исследования к уже ранее выполненным.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Обоснование научной проблематики психологического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1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2 семестр. 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1. Сформулировать тему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2. Представить примерный развернутый план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3. Доказать актуальность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4. Сформулировать цель и необходимые для её достижения задачи.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5. Разработать методологический аппарат исследования (объект, предмет, гипотеза,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новизна, методы исследования, теоретическая и практическая значимость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6. Разработать категориальный аппарат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7.   Подобрать диагностический инструментарий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8    Описать базу исследования и объёма выборки.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9.   Описать используемые методы сбора первичной информации.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10.  Разработать программу эксперимента (эмпирического)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11. Завершить написание 1 главы (из 3х) магистерской диссертации.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12  Начать работу над 2 главой магистерской диссертации, её написание.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13. Составить список изученных литературных источников по проблеме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14.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15.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15.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______.____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2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 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Работа над формулировкой темы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Проработка примерного развернутого плана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Доказательство актуальности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Окончательная формулировка цели и необходимых для её достижения задач.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Разработка методологического аппарата исследования (объект, предмет,  гипотеза, новизна, методы исследования, теоретическая и практическая значимость исследования. Начало работы над 1 главой магистерской диссертации.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Разработка категориального аппарата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Работа и завершение написания 1 главы (из 3х)  магистерской  диссертации.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Уточнение научной проблематики психологического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</w:t>
            </w:r>
            <w:r w:rsidRPr="00D47E31">
              <w:rPr>
                <w:rFonts w:ascii="Times New Roman" w:hAnsi="Times New Roman" w:cs="Times New Roman"/>
              </w:rPr>
              <w:lastRenderedPageBreak/>
              <w:t xml:space="preserve">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2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2 семестр. Очно-заочная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1. Сформулировать тему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2. Представить примерный развернутый план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3. Доказать актуальность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4. Сформулировать цель и необходимые для её достижения задачи.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5. Разработать методологический аппарат исследования (объект, предмет, гипотеза,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новизна, методы исследования, теоретическая и практическая значимость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6. Разработать категориальный аппарат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7. Завершить написание 1 главы (из 3х) магистерской диссертации.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8. Составить список изученных литературных источников по проблеме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9.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10.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 xml:space="preserve">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E31">
        <w:rPr>
          <w:rFonts w:ascii="Times New Roman" w:hAnsi="Times New Roman" w:cs="Times New Roman"/>
          <w:sz w:val="26"/>
          <w:szCs w:val="26"/>
        </w:rPr>
        <w:t>11.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______.____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2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очно-заочной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 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Работа над формулировкой темы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Проработка примерного развернутого плана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Доказательство актуальности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Окончательная формулировка цели и необходимых для её достижения задач.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Разработка методологического аппарата исследования (объект, предмет,  гипотеза, новизна, методы исследования, теоретическая и практическая значимость исследования. Начало работы над 1 главой магистерской диссертации.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Разработка категориального аппарата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Работа и завершение написания 1 главы (из 3х)  магистерской  диссертации.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Уточнение научной проблематики психологического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</w:t>
            </w:r>
            <w:r w:rsidRPr="00D47E31">
              <w:rPr>
                <w:rFonts w:ascii="Times New Roman" w:hAnsi="Times New Roman" w:cs="Times New Roman"/>
              </w:rPr>
              <w:lastRenderedPageBreak/>
              <w:t xml:space="preserve">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2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3 семестр. 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1. Сформулировать окончательный вариант темы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2. Описать базу исследования (объём выборки исследования; место проведения).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3. Завершить написание 2 главы магистерской диссертации. В отчет включить основные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теоретические положения исследования (по главам).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4. Начать работу над 3 главой магистерской диссертации, её написание.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5. Провести планирование экспериментального или эмпирического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Завершить написание программы эксперимента. В отчет включить следующие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структурные компоненты программы: цель, задачи, диагностический инструментарий и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характеристика базы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6. Завершает проведение формирующего и контрольного этапов эксперимента (при наличии)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7. Завершает эмпирическое исследования (при наличии)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8. В конце 3 семестра завершить написание магистерской диссертации, состоящей из введения, трех глав, выводов после каждой главы, заключения, списка литературы, приложений (при наличии).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9.  Начинает подготовку доклада и презентации к предзащите магистерской диссертации.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10.Составить список изученных магистрантом литературных источников по проблеме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11.Оформить результаты проведенного исследования в виде статьи или тезисов и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подготовить научный доклад.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12.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13.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14.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Интерпретация основных понятий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Формулировка окончательного варианта темы исследования (для очной формы обучения).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Описание базы исследования (объём выборки исследования; место проведения).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Описание используемых методов сбора первичной информации.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написания 2 главы магистерской диссертации. В отчет включаются основные теоретические положения исследования (по главам).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Планирование экспериментального или эмпирического исследования. Завершение написания программы эксперимента. В отчет включаются следующие структурные компоненты программы: цель, задачи, диагностический инструментарий и характеристика базы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Подбор диагностического инструментария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проведения констатирующего и начало проведения формирующего этапа эксперимента (при наличии).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Предоставление частично обработанных данных, согласно выбранным диагностическим методикам по сбору и обработке информации в процессе </w:t>
            </w:r>
            <w:r w:rsidRPr="00D47E31">
              <w:rPr>
                <w:rFonts w:ascii="Times New Roman" w:hAnsi="Times New Roman" w:cs="Times New Roman"/>
              </w:rPr>
              <w:lastRenderedPageBreak/>
              <w:t>экспериментального или эмпирического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Оформление результатов проведенного исследования в виде статьи или тезисов и подготовка научного доклада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3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3 семестр. Очно-заочная форма обучения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1. Интерпретировать основные понятия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2. Сформулировать окончательный вариант темы исследования (для очной формы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обучения).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3. Описать базу исследования (объём выборки исследования; место проведения).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4. Привести описание используемых методов сбора первичной информации.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5. Завершить написание 2 главы магистерской диссертации. В отчет включить основные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теоретические положения исследования (по главам).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6. Провести планирование экспериментального или эмпирического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Завершить написание программы эксперимента. В отчет включить следующие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структурные компоненты программы: цель, задачи, диагностический инструментарий и 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характеристика базы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7. Подобрать диагностический инструментарий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8. Завершить проведение констатирующего и начать проведение формирующего этапа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эксперимента (при наличии).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9. Предоставить частично обработанные данные, согласно выбранным диагностическим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методикам по сбору и обработке информации в процессе экспериментального или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эмпирического исследования.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10.Составить список изученных магистрантом литературных источников по проблеме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исследования.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11.Оформить результаты проведенного исследования в виде статьи или тезисов и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подготовить научный доклад.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12. Составить рабочий график прохождения практики.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13. Составить отчет по практике, согласовать его с научным руководителем, 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 подготовить итоговую документацию.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14. Подготовиться к защите отчета по практике.</w:t>
      </w: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______.____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F2025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3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очной и очно-заочной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Кафедра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Интерпретация основных понятий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Формулировка окончательного варианта темы исследования (для очной формы обучения).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Описание базы исследования (объём выборки исследования; место проведения).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Описание используемых методов сбора первичной информации.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написания 2 главы магистерской диссертации. В отчет включаются основные теоретические положения исследования (по главам).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Планирование экспериментального или эмпирического исследования. Завершение написания программы эксперимента. В отчет включаются следующие структурные компоненты программы: цель, задачи, диагностический инструментарий и характеристика базы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Подбор диагностического инструментария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Завершение проведения констатирующего и начало проведения формирующего </w:t>
            </w:r>
            <w:r w:rsidRPr="00D47E31">
              <w:rPr>
                <w:rFonts w:ascii="Times New Roman" w:hAnsi="Times New Roman" w:cs="Times New Roman"/>
              </w:rPr>
              <w:lastRenderedPageBreak/>
              <w:t>этапа эксперимента (при наличии).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Предоставление частично обработанных данных, согласно выбранным диагностическим методикам по сбору и обработке информации в процессе экспериментального или эмпирического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Оформление результатов проведенного исследования в виде статьи или тезисов и подготовка научного доклада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3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br/>
        <w:t>университет им. Н.И. Лобачевского»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ПРАКТИКУ 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(НИР)</w:t>
      </w:r>
    </w:p>
    <w:p w:rsidR="00407AE7" w:rsidRPr="00D47E31" w:rsidRDefault="00407AE7" w:rsidP="003E2F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4 семестр. Очно-заочная форма обучения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Курс___________                                                 (</w:t>
      </w:r>
      <w:r w:rsidRPr="00D47E31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Факультет/филиал/институт__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предпринимательства____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обучения_____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Очно-заочная_______________________________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Направление подготовки/специальность: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37.04.01 «Психология» / Психология личности</w:t>
      </w:r>
    </w:p>
    <w:p w:rsidR="00407AE7" w:rsidRPr="00D47E31" w:rsidRDefault="00407AE7" w:rsidP="003E2F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>Содержание задания на практику (перечень подлежащих рассмотрению вопросов):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1. Составляется оглавление магистерской диссертации (без указания страниц).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2.Окончательная  формулировка темы и цели исследования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3.Окончательна коррекция методологического аппарата исследования (объект, предмет, гипотеза, новизна, теоретическое и практическое значение исследования).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4.Завершается проведение формирующего и контрольного этапов эксперимента (при наличии)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5.Завершается эмпирическое исследования (при наличи)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6.Завершается написание магистерской диссертации, состоящей из введения, трех глав, выводов после каждой главы, заключения, списка литературы, приложений (при наличии).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7.Начинается подготовка доклада и презентации к предзащите магистерской диссертации (См. Приложение 5).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8.Составление итогового списка  изученных и используемых в диссертации литературных источников по проблеме исследования.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10.Составить список изученных магистрантом литературных источников по проблеме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исследования.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11.Оформить результаты проведенного исследования в виде статьи или тезисов и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подготовить научный доклад.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12. Составить рабочий график прохождения практики.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13. Составить отчет по практике, согласовать его с научным руководителем, 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      подготовить итоговую документацию.</w:t>
      </w:r>
    </w:p>
    <w:p w:rsidR="00407AE7" w:rsidRPr="00D47E31" w:rsidRDefault="00407AE7" w:rsidP="003E2FCB">
      <w:pPr>
        <w:pBdr>
          <w:bottom w:val="single" w:sz="12" w:space="1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14. Подготовиться к защите отчета по практике.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Дата выдачи задания_____________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ННГУ                                                        __________________      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______.____</w:t>
      </w:r>
    </w:p>
    <w:p w:rsidR="00407AE7" w:rsidRPr="00D47E31" w:rsidRDefault="00407AE7" w:rsidP="003E2FC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D47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 И.О.Фамилия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(при прохождении практики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 профильной организации)                    ___________________          ____________________</w:t>
      </w:r>
    </w:p>
    <w:p w:rsidR="00407AE7" w:rsidRPr="00D47E31" w:rsidRDefault="00407AE7" w:rsidP="003E2FC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И.О.Фамилия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Ознакомлен:                                          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Обучающийся                                        ___________________            ____________________</w:t>
      </w:r>
    </w:p>
    <w:p w:rsidR="00407AE7" w:rsidRPr="00D47E31" w:rsidRDefault="00407AE7" w:rsidP="003E2FC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>подпись                                                     И.О.Фамилия</w:t>
      </w:r>
    </w:p>
    <w:p w:rsidR="00407AE7" w:rsidRPr="00D47E31" w:rsidRDefault="00407AE7" w:rsidP="003E2F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график (план) проведения практики (НИР)</w:t>
      </w:r>
    </w:p>
    <w:p w:rsidR="00407AE7" w:rsidRPr="00D47E31" w:rsidRDefault="00407AE7" w:rsidP="00F20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E31">
        <w:rPr>
          <w:rFonts w:ascii="Times New Roman" w:hAnsi="Times New Roman" w:cs="Times New Roman"/>
          <w:b/>
          <w:bCs/>
          <w:sz w:val="28"/>
          <w:szCs w:val="28"/>
        </w:rPr>
        <w:t xml:space="preserve">4 семестр. </w:t>
      </w:r>
      <w:r w:rsidRPr="00D47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очно-заочной формы обучения.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ФИО обучающегося:_______________________________________________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Форма обучения:___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Очная / Очно-заочная______________________________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Факультет/филиал/институт: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Направление подготовки/специальность: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37.04.01 «Психология» / Психология личности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Курс: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прохождения </w:t>
      </w:r>
      <w:r w:rsidR="001B2341" w:rsidRPr="00D47E31">
        <w:rPr>
          <w:rFonts w:ascii="Times New Roman" w:hAnsi="Times New Roman" w:cs="Times New Roman"/>
          <w:b/>
          <w:bCs/>
          <w:sz w:val="24"/>
          <w:szCs w:val="24"/>
        </w:rPr>
        <w:t>практики:</w:t>
      </w:r>
      <w:r w:rsidR="001B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341" w:rsidRPr="00D47E31">
        <w:rPr>
          <w:rFonts w:ascii="Times New Roman" w:hAnsi="Times New Roman" w:cs="Times New Roman"/>
          <w:sz w:val="24"/>
          <w:szCs w:val="24"/>
          <w:u w:val="single"/>
        </w:rPr>
        <w:t>Кафедра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культуры и психологии предпринимательства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>Руководитель практики от ННГУ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: _____________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Вид и тип практики: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 xml:space="preserve"> Научно-исследовательская работа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E31">
        <w:rPr>
          <w:rFonts w:ascii="Times New Roman" w:hAnsi="Times New Roman" w:cs="Times New Roman"/>
          <w:sz w:val="24"/>
          <w:szCs w:val="24"/>
        </w:rPr>
        <w:t>Срок прохождения практики: с___________________по____________________________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407AE7" w:rsidRPr="00D47E31">
        <w:trPr>
          <w:trHeight w:val="645"/>
        </w:trPr>
        <w:tc>
          <w:tcPr>
            <w:tcW w:w="1843" w:type="dxa"/>
          </w:tcPr>
          <w:p w:rsidR="003E2FCB" w:rsidRDefault="003E2FCB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Содержание и планируемые результаты практики</w:t>
            </w:r>
          </w:p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Проведение установочной конференции в ННГУ им. Н.И. Лобачевского.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целями и задачами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Знакомство с требованиями по прохождению практики.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Проведение инструктажа руководителем практики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от ННГУ им. Н.И. Лобачевского.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Подготовка документов по направлению на практику. 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Получение индивидуального задания.</w:t>
            </w:r>
          </w:p>
          <w:p w:rsidR="00407AE7" w:rsidRPr="00D47E31" w:rsidRDefault="00407AE7" w:rsidP="00F2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рабочего графика (плана) выполнения практики с научным руководителем.</w:t>
            </w:r>
          </w:p>
        </w:tc>
      </w:tr>
      <w:tr w:rsidR="00407AE7" w:rsidRPr="00D47E31">
        <w:trPr>
          <w:trHeight w:val="691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Интерпретация основных понятий исследования.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Формулировка окончательного варианта темы исследования (для очной формы обучения).</w:t>
            </w:r>
          </w:p>
          <w:p w:rsidR="00407AE7" w:rsidRPr="00D47E31" w:rsidRDefault="00407AE7" w:rsidP="00F20258">
            <w:pPr>
              <w:pBdr>
                <w:bottom w:val="single" w:sz="12" w:space="18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Описание базы исследования (объём выборки исследования; место проведения).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Описание используемых методов сбора первичной информации.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написания 2 главы магистерской диссертации. В отчет включаются основные теоретические положения исследования (по главам).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Планирование экспериментального или эмпирического исследования. Завершение написания программы эксперимента. В отчет включаются следующие структурные компоненты программы: цель, задачи, диагностический инструментарий и характеристика базы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Подбор диагностического инструментария исследования.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Завершение проведения констатирующего и начало проведения формирующего этапа эксперимента (при наличии).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Предоставление частично обработанных данных, согласно выбранным диагностическим методикам по сбору и обработке информации в процессе </w:t>
            </w:r>
            <w:r w:rsidRPr="00D47E31">
              <w:rPr>
                <w:rFonts w:ascii="Times New Roman" w:hAnsi="Times New Roman" w:cs="Times New Roman"/>
              </w:rPr>
              <w:lastRenderedPageBreak/>
              <w:t>экспериментального или эмпирического исследования.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Оформление результатов проведенного исследования в виде статьи или тезисов и подготовка научного доклада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 xml:space="preserve">Составление списка изученных в данном семестре литературных источников по данному направлению. </w:t>
            </w:r>
          </w:p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Обсуждение итогов работы над НИР за 3 семестр с научным руководителем.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 w:val="restart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938" w:type="dxa"/>
          </w:tcPr>
          <w:p w:rsidR="00407AE7" w:rsidRPr="00D47E31" w:rsidRDefault="00407AE7" w:rsidP="00F20258">
            <w:pPr>
              <w:pBdr>
                <w:bottom w:val="single" w:sz="12" w:space="3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Подготовка к защите отчета по практике.</w:t>
            </w:r>
          </w:p>
        </w:tc>
      </w:tr>
      <w:tr w:rsidR="00407AE7" w:rsidRPr="00D47E31">
        <w:trPr>
          <w:trHeight w:val="645"/>
        </w:trPr>
        <w:tc>
          <w:tcPr>
            <w:tcW w:w="1843" w:type="dxa"/>
            <w:vMerge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07AE7" w:rsidRPr="00D47E31" w:rsidRDefault="00407AE7" w:rsidP="00F20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7E31">
              <w:rPr>
                <w:rFonts w:ascii="Times New Roman" w:hAnsi="Times New Roman" w:cs="Times New Roman"/>
              </w:rPr>
              <w:t>Участие в защите отчета по практике.</w:t>
            </w:r>
          </w:p>
        </w:tc>
      </w:tr>
    </w:tbl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E31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ННГУ:  </w:t>
      </w:r>
      <w:r w:rsidRPr="00D47E3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07AE7" w:rsidRPr="00D47E31" w:rsidRDefault="00407AE7" w:rsidP="00F202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7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407AE7" w:rsidRPr="00D47E31" w:rsidRDefault="00407AE7" w:rsidP="00F20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E7" w:rsidRDefault="00407AE7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60F92" w:rsidRDefault="00860F92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2FCB" w:rsidRDefault="003E2FCB" w:rsidP="00F82AD7">
      <w:pPr>
        <w:pStyle w:val="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B65DF" w:rsidRPr="00FB65DF" w:rsidRDefault="00FB65DF" w:rsidP="001C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65DF">
        <w:rPr>
          <w:rFonts w:ascii="Times New Roman" w:hAnsi="Times New Roman" w:cs="Times New Roman"/>
          <w:b/>
          <w:bCs/>
          <w:sz w:val="40"/>
          <w:szCs w:val="40"/>
        </w:rPr>
        <w:t>РУКОВОДСТВО К ОРГАНИЗАЦИИ</w:t>
      </w:r>
    </w:p>
    <w:p w:rsidR="00FB65DF" w:rsidRPr="00FB65DF" w:rsidRDefault="00FB65DF" w:rsidP="001C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65DF">
        <w:rPr>
          <w:rFonts w:ascii="Times New Roman" w:hAnsi="Times New Roman" w:cs="Times New Roman"/>
          <w:b/>
          <w:bCs/>
          <w:sz w:val="40"/>
          <w:szCs w:val="40"/>
        </w:rPr>
        <w:t>НАУЧНО – ИССЛЕДОВАТЕЛЬСКОЙ</w:t>
      </w:r>
    </w:p>
    <w:p w:rsidR="00FB65DF" w:rsidRPr="00FB65DF" w:rsidRDefault="00FB65DF" w:rsidP="001C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65DF">
        <w:rPr>
          <w:rFonts w:ascii="Times New Roman" w:hAnsi="Times New Roman" w:cs="Times New Roman"/>
          <w:b/>
          <w:bCs/>
          <w:sz w:val="40"/>
          <w:szCs w:val="40"/>
        </w:rPr>
        <w:t>РАБОТЫ ВЫПУСКНИКОВ</w:t>
      </w:r>
    </w:p>
    <w:p w:rsidR="003E2FCB" w:rsidRDefault="003E2FCB" w:rsidP="001C73C9">
      <w:pPr>
        <w:spacing w:after="0" w:line="240" w:lineRule="auto"/>
        <w:jc w:val="center"/>
        <w:rPr>
          <w:b/>
          <w:sz w:val="40"/>
          <w:szCs w:val="40"/>
        </w:rPr>
      </w:pPr>
    </w:p>
    <w:p w:rsidR="003E2FCB" w:rsidRDefault="003E2FCB" w:rsidP="00860F92">
      <w:pPr>
        <w:pStyle w:val="FR4"/>
        <w:tabs>
          <w:tab w:val="left" w:pos="10206"/>
        </w:tabs>
        <w:spacing w:line="360" w:lineRule="auto"/>
        <w:ind w:firstLine="709"/>
        <w:jc w:val="right"/>
        <w:rPr>
          <w:b/>
        </w:rPr>
      </w:pPr>
      <w:r>
        <w:t>Составители: Татьяна Геннадьевна</w:t>
      </w:r>
      <w:r>
        <w:rPr>
          <w:b/>
        </w:rPr>
        <w:t xml:space="preserve"> Мухина,</w:t>
      </w:r>
    </w:p>
    <w:p w:rsidR="003E2FCB" w:rsidRDefault="003E2FCB" w:rsidP="00860F92">
      <w:pPr>
        <w:pStyle w:val="FR4"/>
        <w:tabs>
          <w:tab w:val="left" w:pos="10206"/>
        </w:tabs>
        <w:spacing w:line="360" w:lineRule="auto"/>
        <w:ind w:firstLine="709"/>
        <w:jc w:val="right"/>
        <w:rPr>
          <w:b/>
        </w:rPr>
      </w:pPr>
      <w:r>
        <w:rPr>
          <w:b/>
        </w:rPr>
        <w:t xml:space="preserve"> </w:t>
      </w:r>
      <w:r>
        <w:t xml:space="preserve">Елена Евгеньевна </w:t>
      </w:r>
      <w:r>
        <w:rPr>
          <w:b/>
        </w:rPr>
        <w:t xml:space="preserve"> Щербакова,</w:t>
      </w:r>
    </w:p>
    <w:p w:rsidR="003E2FCB" w:rsidRDefault="003E2FCB" w:rsidP="00860F92">
      <w:pPr>
        <w:pStyle w:val="FR4"/>
        <w:tabs>
          <w:tab w:val="left" w:pos="10206"/>
        </w:tabs>
        <w:spacing w:line="360" w:lineRule="auto"/>
        <w:ind w:firstLine="709"/>
        <w:jc w:val="right"/>
        <w:rPr>
          <w:b/>
        </w:rPr>
      </w:pPr>
      <w:r>
        <w:t xml:space="preserve"> Наталья Юрьевна </w:t>
      </w:r>
      <w:r>
        <w:rPr>
          <w:b/>
        </w:rPr>
        <w:t>Молостова,</w:t>
      </w:r>
    </w:p>
    <w:p w:rsidR="003E2FCB" w:rsidRDefault="003E2FCB" w:rsidP="00860F92">
      <w:pPr>
        <w:pStyle w:val="FR4"/>
        <w:tabs>
          <w:tab w:val="left" w:pos="10206"/>
        </w:tabs>
        <w:spacing w:line="360" w:lineRule="auto"/>
        <w:ind w:firstLine="709"/>
        <w:jc w:val="right"/>
        <w:rPr>
          <w:b/>
        </w:rPr>
      </w:pPr>
      <w:r>
        <w:t>Наталья Александровна</w:t>
      </w:r>
      <w:r>
        <w:rPr>
          <w:b/>
        </w:rPr>
        <w:t xml:space="preserve"> Родина</w:t>
      </w:r>
    </w:p>
    <w:p w:rsidR="001C73C9" w:rsidRDefault="001C73C9" w:rsidP="00860F92">
      <w:pPr>
        <w:spacing w:after="0" w:line="360" w:lineRule="auto"/>
        <w:rPr>
          <w:b/>
          <w:sz w:val="28"/>
          <w:szCs w:val="28"/>
        </w:rPr>
      </w:pPr>
    </w:p>
    <w:p w:rsidR="003E2FCB" w:rsidRDefault="003E2FCB" w:rsidP="00860F92">
      <w:pPr>
        <w:spacing w:after="0" w:line="360" w:lineRule="auto"/>
        <w:jc w:val="center"/>
        <w:rPr>
          <w:b/>
          <w:sz w:val="40"/>
          <w:szCs w:val="40"/>
        </w:rPr>
      </w:pPr>
    </w:p>
    <w:p w:rsidR="003E2FCB" w:rsidRDefault="003E2FCB" w:rsidP="00860F92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Учебное пособие</w:t>
      </w:r>
    </w:p>
    <w:p w:rsidR="003E2FCB" w:rsidRDefault="003E2FCB" w:rsidP="00860F92">
      <w:pPr>
        <w:spacing w:after="0" w:line="360" w:lineRule="auto"/>
        <w:rPr>
          <w:b/>
          <w:i/>
        </w:rPr>
      </w:pPr>
    </w:p>
    <w:p w:rsidR="003E2FCB" w:rsidRDefault="003E2FCB" w:rsidP="00860F92">
      <w:pPr>
        <w:spacing w:after="0" w:line="360" w:lineRule="auto"/>
        <w:jc w:val="center"/>
        <w:rPr>
          <w:b/>
          <w:i/>
        </w:rPr>
      </w:pPr>
    </w:p>
    <w:p w:rsidR="003E2FCB" w:rsidRDefault="003E2FCB" w:rsidP="00860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3E2FCB" w:rsidRDefault="003E2FCB" w:rsidP="00860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3E2FCB" w:rsidRDefault="003E2FCB" w:rsidP="00860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3E2FCB" w:rsidRPr="00D47E31" w:rsidRDefault="003E2FCB" w:rsidP="00860F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603950, Нижний Новгород, пр. Гагарина, 23</w:t>
      </w:r>
      <w:r>
        <w:rPr>
          <w:rFonts w:ascii="Times New Roman" w:hAnsi="Times New Roman" w:cs="Times New Roman"/>
        </w:rPr>
        <w:t>.</w:t>
      </w:r>
    </w:p>
    <w:sectPr w:rsidR="003E2FCB" w:rsidRPr="00D47E31" w:rsidSect="0018172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59" w:rsidRDefault="000A5759" w:rsidP="00E9578A">
      <w:pPr>
        <w:spacing w:after="0" w:line="240" w:lineRule="auto"/>
      </w:pPr>
      <w:r>
        <w:separator/>
      </w:r>
    </w:p>
  </w:endnote>
  <w:endnote w:type="continuationSeparator" w:id="0">
    <w:p w:rsidR="000A5759" w:rsidRDefault="000A5759" w:rsidP="00E9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41" w:rsidRDefault="001B234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7053">
      <w:rPr>
        <w:noProof/>
      </w:rPr>
      <w:t>52</w:t>
    </w:r>
    <w:r>
      <w:rPr>
        <w:noProof/>
      </w:rPr>
      <w:fldChar w:fldCharType="end"/>
    </w:r>
  </w:p>
  <w:p w:rsidR="001B2341" w:rsidRDefault="001B23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41" w:rsidRDefault="001B234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7053">
      <w:rPr>
        <w:noProof/>
      </w:rPr>
      <w:t>88</w:t>
    </w:r>
    <w:r>
      <w:rPr>
        <w:noProof/>
      </w:rPr>
      <w:fldChar w:fldCharType="end"/>
    </w:r>
  </w:p>
  <w:p w:rsidR="001B2341" w:rsidRDefault="001B23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59" w:rsidRDefault="000A5759" w:rsidP="00E9578A">
      <w:pPr>
        <w:spacing w:after="0" w:line="240" w:lineRule="auto"/>
      </w:pPr>
      <w:r>
        <w:separator/>
      </w:r>
    </w:p>
  </w:footnote>
  <w:footnote w:type="continuationSeparator" w:id="0">
    <w:p w:rsidR="000A5759" w:rsidRDefault="000A5759" w:rsidP="00E9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3DC40B9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31C9"/>
    <w:multiLevelType w:val="hybridMultilevel"/>
    <w:tmpl w:val="3CD8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DFC"/>
    <w:multiLevelType w:val="hybridMultilevel"/>
    <w:tmpl w:val="10B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65A"/>
    <w:multiLevelType w:val="hybridMultilevel"/>
    <w:tmpl w:val="0D60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447"/>
    <w:multiLevelType w:val="hybridMultilevel"/>
    <w:tmpl w:val="BF3C1CA6"/>
    <w:lvl w:ilvl="0" w:tplc="615446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9A3C0B"/>
    <w:multiLevelType w:val="hybridMultilevel"/>
    <w:tmpl w:val="2212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0589"/>
    <w:multiLevelType w:val="multilevel"/>
    <w:tmpl w:val="2BD4C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33E92"/>
    <w:multiLevelType w:val="hybridMultilevel"/>
    <w:tmpl w:val="32B805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E614E"/>
    <w:multiLevelType w:val="hybridMultilevel"/>
    <w:tmpl w:val="CFF0A8BA"/>
    <w:lvl w:ilvl="0" w:tplc="F67EE8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530FA2"/>
    <w:multiLevelType w:val="hybridMultilevel"/>
    <w:tmpl w:val="C112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0009"/>
    <w:multiLevelType w:val="hybridMultilevel"/>
    <w:tmpl w:val="341E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87CE3"/>
    <w:multiLevelType w:val="hybridMultilevel"/>
    <w:tmpl w:val="A2F8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6C7B"/>
    <w:multiLevelType w:val="hybridMultilevel"/>
    <w:tmpl w:val="14B8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1294"/>
    <w:multiLevelType w:val="hybridMultilevel"/>
    <w:tmpl w:val="32B805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A55923"/>
    <w:multiLevelType w:val="hybridMultilevel"/>
    <w:tmpl w:val="B114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06594"/>
    <w:multiLevelType w:val="hybridMultilevel"/>
    <w:tmpl w:val="46640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4838"/>
    <w:multiLevelType w:val="hybridMultilevel"/>
    <w:tmpl w:val="C1FA4F1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8722415"/>
    <w:multiLevelType w:val="hybridMultilevel"/>
    <w:tmpl w:val="802A3468"/>
    <w:lvl w:ilvl="0" w:tplc="77B85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15438"/>
    <w:multiLevelType w:val="hybridMultilevel"/>
    <w:tmpl w:val="77B4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F0FD5"/>
    <w:multiLevelType w:val="hybridMultilevel"/>
    <w:tmpl w:val="32B805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FD636E"/>
    <w:multiLevelType w:val="hybridMultilevel"/>
    <w:tmpl w:val="6E201B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8F60D0"/>
    <w:multiLevelType w:val="hybridMultilevel"/>
    <w:tmpl w:val="B802D07A"/>
    <w:lvl w:ilvl="0" w:tplc="FDFE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6B74EE"/>
    <w:multiLevelType w:val="hybridMultilevel"/>
    <w:tmpl w:val="1A00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E064B"/>
    <w:multiLevelType w:val="hybridMultilevel"/>
    <w:tmpl w:val="E66A1664"/>
    <w:lvl w:ilvl="0" w:tplc="D5801078">
      <w:start w:val="1"/>
      <w:numFmt w:val="bullet"/>
      <w:lvlText w:val=""/>
      <w:lvlJc w:val="left"/>
      <w:pPr>
        <w:ind w:left="1452" w:hanging="360"/>
      </w:pPr>
      <w:rPr>
        <w:rFonts w:ascii="Symbol" w:hAnsi="Symbol" w:cs="Symbol" w:hint="default"/>
      </w:rPr>
    </w:lvl>
    <w:lvl w:ilvl="1" w:tplc="5DF63678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2" w:hanging="360"/>
      </w:pPr>
      <w:rPr>
        <w:rFonts w:ascii="Wingdings" w:hAnsi="Wingdings" w:cs="Wingdings" w:hint="default"/>
      </w:rPr>
    </w:lvl>
  </w:abstractNum>
  <w:abstractNum w:abstractNumId="24">
    <w:nsid w:val="473F00E4"/>
    <w:multiLevelType w:val="hybridMultilevel"/>
    <w:tmpl w:val="32B805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715C19"/>
    <w:multiLevelType w:val="multilevel"/>
    <w:tmpl w:val="C8F26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5730C"/>
    <w:multiLevelType w:val="hybridMultilevel"/>
    <w:tmpl w:val="A3CEA4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47751C"/>
    <w:multiLevelType w:val="hybridMultilevel"/>
    <w:tmpl w:val="F6E20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9568B"/>
    <w:multiLevelType w:val="hybridMultilevel"/>
    <w:tmpl w:val="BF3C1CA6"/>
    <w:lvl w:ilvl="0" w:tplc="61544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057373"/>
    <w:multiLevelType w:val="hybridMultilevel"/>
    <w:tmpl w:val="B0B4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EF9"/>
    <w:multiLevelType w:val="hybridMultilevel"/>
    <w:tmpl w:val="46640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7114D"/>
    <w:multiLevelType w:val="hybridMultilevel"/>
    <w:tmpl w:val="B4F81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E30CDD"/>
    <w:multiLevelType w:val="hybridMultilevel"/>
    <w:tmpl w:val="46640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72A47"/>
    <w:multiLevelType w:val="hybridMultilevel"/>
    <w:tmpl w:val="46640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078B9"/>
    <w:multiLevelType w:val="multilevel"/>
    <w:tmpl w:val="553A2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A4C67"/>
    <w:multiLevelType w:val="hybridMultilevel"/>
    <w:tmpl w:val="EEAE32BA"/>
    <w:lvl w:ilvl="0" w:tplc="C18A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1D04E9"/>
    <w:multiLevelType w:val="hybridMultilevel"/>
    <w:tmpl w:val="36B40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216148"/>
    <w:multiLevelType w:val="multilevel"/>
    <w:tmpl w:val="9558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8F548E"/>
    <w:multiLevelType w:val="hybridMultilevel"/>
    <w:tmpl w:val="F14E055A"/>
    <w:lvl w:ilvl="0" w:tplc="4EDA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5B3E50"/>
    <w:multiLevelType w:val="hybridMultilevel"/>
    <w:tmpl w:val="B69E636A"/>
    <w:lvl w:ilvl="0" w:tplc="DF02F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255CA"/>
    <w:multiLevelType w:val="hybridMultilevel"/>
    <w:tmpl w:val="682CC6F6"/>
    <w:lvl w:ilvl="0" w:tplc="6E46E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6E76FB"/>
    <w:multiLevelType w:val="hybridMultilevel"/>
    <w:tmpl w:val="A744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445F1"/>
    <w:multiLevelType w:val="hybridMultilevel"/>
    <w:tmpl w:val="FC18D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E87C3F"/>
    <w:multiLevelType w:val="hybridMultilevel"/>
    <w:tmpl w:val="7B20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E3DEB"/>
    <w:multiLevelType w:val="hybridMultilevel"/>
    <w:tmpl w:val="72140AFA"/>
    <w:lvl w:ilvl="0" w:tplc="615446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3"/>
  </w:num>
  <w:num w:numId="3">
    <w:abstractNumId w:val="23"/>
  </w:num>
  <w:num w:numId="4">
    <w:abstractNumId w:val="12"/>
  </w:num>
  <w:num w:numId="5">
    <w:abstractNumId w:val="41"/>
  </w:num>
  <w:num w:numId="6">
    <w:abstractNumId w:val="31"/>
  </w:num>
  <w:num w:numId="7">
    <w:abstractNumId w:val="10"/>
  </w:num>
  <w:num w:numId="8">
    <w:abstractNumId w:val="16"/>
  </w:num>
  <w:num w:numId="9">
    <w:abstractNumId w:val="9"/>
  </w:num>
  <w:num w:numId="10">
    <w:abstractNumId w:val="40"/>
  </w:num>
  <w:num w:numId="11">
    <w:abstractNumId w:val="4"/>
  </w:num>
  <w:num w:numId="12">
    <w:abstractNumId w:val="28"/>
  </w:num>
  <w:num w:numId="13">
    <w:abstractNumId w:val="39"/>
  </w:num>
  <w:num w:numId="14">
    <w:abstractNumId w:val="21"/>
  </w:num>
  <w:num w:numId="15">
    <w:abstractNumId w:val="8"/>
  </w:num>
  <w:num w:numId="16">
    <w:abstractNumId w:val="35"/>
  </w:num>
  <w:num w:numId="17">
    <w:abstractNumId w:val="38"/>
  </w:num>
  <w:num w:numId="18">
    <w:abstractNumId w:val="44"/>
  </w:num>
  <w:num w:numId="19">
    <w:abstractNumId w:val="2"/>
  </w:num>
  <w:num w:numId="20">
    <w:abstractNumId w:val="5"/>
  </w:num>
  <w:num w:numId="21">
    <w:abstractNumId w:val="17"/>
  </w:num>
  <w:num w:numId="22">
    <w:abstractNumId w:val="36"/>
  </w:num>
  <w:num w:numId="23">
    <w:abstractNumId w:val="1"/>
  </w:num>
  <w:num w:numId="24">
    <w:abstractNumId w:val="19"/>
  </w:num>
  <w:num w:numId="25">
    <w:abstractNumId w:val="33"/>
  </w:num>
  <w:num w:numId="26">
    <w:abstractNumId w:val="7"/>
  </w:num>
  <w:num w:numId="27">
    <w:abstractNumId w:val="15"/>
  </w:num>
  <w:num w:numId="28">
    <w:abstractNumId w:val="24"/>
  </w:num>
  <w:num w:numId="29">
    <w:abstractNumId w:val="32"/>
  </w:num>
  <w:num w:numId="30">
    <w:abstractNumId w:val="13"/>
  </w:num>
  <w:num w:numId="31">
    <w:abstractNumId w:val="30"/>
  </w:num>
  <w:num w:numId="32">
    <w:abstractNumId w:val="3"/>
  </w:num>
  <w:num w:numId="33">
    <w:abstractNumId w:val="37"/>
  </w:num>
  <w:num w:numId="34">
    <w:abstractNumId w:val="6"/>
  </w:num>
  <w:num w:numId="35">
    <w:abstractNumId w:val="34"/>
  </w:num>
  <w:num w:numId="36">
    <w:abstractNumId w:val="25"/>
  </w:num>
  <w:num w:numId="37">
    <w:abstractNumId w:val="11"/>
  </w:num>
  <w:num w:numId="38">
    <w:abstractNumId w:val="14"/>
  </w:num>
  <w:num w:numId="39">
    <w:abstractNumId w:val="18"/>
  </w:num>
  <w:num w:numId="40">
    <w:abstractNumId w:val="42"/>
  </w:num>
  <w:num w:numId="41">
    <w:abstractNumId w:val="20"/>
  </w:num>
  <w:num w:numId="42">
    <w:abstractNumId w:val="26"/>
  </w:num>
  <w:num w:numId="43">
    <w:abstractNumId w:val="29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5484"/>
    <w:rsid w:val="00005631"/>
    <w:rsid w:val="000075E6"/>
    <w:rsid w:val="00010BDE"/>
    <w:rsid w:val="000240AD"/>
    <w:rsid w:val="000372DE"/>
    <w:rsid w:val="00046416"/>
    <w:rsid w:val="0005029D"/>
    <w:rsid w:val="00053948"/>
    <w:rsid w:val="00064D6D"/>
    <w:rsid w:val="00074CFE"/>
    <w:rsid w:val="000841EB"/>
    <w:rsid w:val="000940C6"/>
    <w:rsid w:val="00096B65"/>
    <w:rsid w:val="000A126A"/>
    <w:rsid w:val="000A5759"/>
    <w:rsid w:val="000B2EFB"/>
    <w:rsid w:val="000B4CE2"/>
    <w:rsid w:val="000C4F28"/>
    <w:rsid w:val="000F212C"/>
    <w:rsid w:val="000F5AA8"/>
    <w:rsid w:val="000F5EC3"/>
    <w:rsid w:val="000F657E"/>
    <w:rsid w:val="00103A40"/>
    <w:rsid w:val="00103B03"/>
    <w:rsid w:val="0010724A"/>
    <w:rsid w:val="00107F5A"/>
    <w:rsid w:val="00113884"/>
    <w:rsid w:val="00114BC8"/>
    <w:rsid w:val="00117064"/>
    <w:rsid w:val="00121CA6"/>
    <w:rsid w:val="00122B32"/>
    <w:rsid w:val="00122E0A"/>
    <w:rsid w:val="00122E82"/>
    <w:rsid w:val="001250A0"/>
    <w:rsid w:val="0012592C"/>
    <w:rsid w:val="00130B5F"/>
    <w:rsid w:val="00143E85"/>
    <w:rsid w:val="00145124"/>
    <w:rsid w:val="0014718D"/>
    <w:rsid w:val="001641C6"/>
    <w:rsid w:val="00171EEC"/>
    <w:rsid w:val="001722F3"/>
    <w:rsid w:val="001724D4"/>
    <w:rsid w:val="001725E5"/>
    <w:rsid w:val="001757B7"/>
    <w:rsid w:val="0018172E"/>
    <w:rsid w:val="001965E3"/>
    <w:rsid w:val="001A5287"/>
    <w:rsid w:val="001B2341"/>
    <w:rsid w:val="001C73C9"/>
    <w:rsid w:val="001D1D68"/>
    <w:rsid w:val="001D4C30"/>
    <w:rsid w:val="001D64A2"/>
    <w:rsid w:val="001E3D10"/>
    <w:rsid w:val="00203806"/>
    <w:rsid w:val="00211997"/>
    <w:rsid w:val="00212BDE"/>
    <w:rsid w:val="002233CA"/>
    <w:rsid w:val="0022475B"/>
    <w:rsid w:val="00224DB0"/>
    <w:rsid w:val="00233301"/>
    <w:rsid w:val="00234B45"/>
    <w:rsid w:val="00236D93"/>
    <w:rsid w:val="00241B46"/>
    <w:rsid w:val="00241D6C"/>
    <w:rsid w:val="00252868"/>
    <w:rsid w:val="00253D99"/>
    <w:rsid w:val="00255AC3"/>
    <w:rsid w:val="0026254F"/>
    <w:rsid w:val="00271E89"/>
    <w:rsid w:val="00283913"/>
    <w:rsid w:val="00284999"/>
    <w:rsid w:val="002875AE"/>
    <w:rsid w:val="002936C8"/>
    <w:rsid w:val="002A38D0"/>
    <w:rsid w:val="002A5FDB"/>
    <w:rsid w:val="002B3BBA"/>
    <w:rsid w:val="002B3BEA"/>
    <w:rsid w:val="002C0D8F"/>
    <w:rsid w:val="002C3FE3"/>
    <w:rsid w:val="002D1937"/>
    <w:rsid w:val="002D7878"/>
    <w:rsid w:val="002E349E"/>
    <w:rsid w:val="002E681D"/>
    <w:rsid w:val="002E7385"/>
    <w:rsid w:val="00300EDC"/>
    <w:rsid w:val="003010EE"/>
    <w:rsid w:val="003054C8"/>
    <w:rsid w:val="00310BC2"/>
    <w:rsid w:val="00335CF8"/>
    <w:rsid w:val="00343EB4"/>
    <w:rsid w:val="003452E5"/>
    <w:rsid w:val="003472EF"/>
    <w:rsid w:val="003571B1"/>
    <w:rsid w:val="0036097E"/>
    <w:rsid w:val="00362721"/>
    <w:rsid w:val="0036296A"/>
    <w:rsid w:val="0036603D"/>
    <w:rsid w:val="00371B7F"/>
    <w:rsid w:val="003747B4"/>
    <w:rsid w:val="003768B5"/>
    <w:rsid w:val="00377DEF"/>
    <w:rsid w:val="00384A1B"/>
    <w:rsid w:val="003864FD"/>
    <w:rsid w:val="00394050"/>
    <w:rsid w:val="00395149"/>
    <w:rsid w:val="003958E2"/>
    <w:rsid w:val="00395AB7"/>
    <w:rsid w:val="00396698"/>
    <w:rsid w:val="00397707"/>
    <w:rsid w:val="003A1C98"/>
    <w:rsid w:val="003A3962"/>
    <w:rsid w:val="003A450F"/>
    <w:rsid w:val="003B1DD5"/>
    <w:rsid w:val="003B1EAE"/>
    <w:rsid w:val="003B2931"/>
    <w:rsid w:val="003B43C7"/>
    <w:rsid w:val="003B7FA2"/>
    <w:rsid w:val="003C0541"/>
    <w:rsid w:val="003C08BD"/>
    <w:rsid w:val="003C15C5"/>
    <w:rsid w:val="003C36DC"/>
    <w:rsid w:val="003D297E"/>
    <w:rsid w:val="003D4017"/>
    <w:rsid w:val="003D7D63"/>
    <w:rsid w:val="003E0897"/>
    <w:rsid w:val="003E2FCB"/>
    <w:rsid w:val="003F1BEE"/>
    <w:rsid w:val="003F59EB"/>
    <w:rsid w:val="003F69EE"/>
    <w:rsid w:val="00400F77"/>
    <w:rsid w:val="00407AE7"/>
    <w:rsid w:val="0041064D"/>
    <w:rsid w:val="00413389"/>
    <w:rsid w:val="00425D71"/>
    <w:rsid w:val="00426E93"/>
    <w:rsid w:val="00432B9A"/>
    <w:rsid w:val="00443EE6"/>
    <w:rsid w:val="00444210"/>
    <w:rsid w:val="00444A55"/>
    <w:rsid w:val="00444D58"/>
    <w:rsid w:val="0045581A"/>
    <w:rsid w:val="0047054B"/>
    <w:rsid w:val="0047282E"/>
    <w:rsid w:val="00482A4A"/>
    <w:rsid w:val="00482D4B"/>
    <w:rsid w:val="00483BF7"/>
    <w:rsid w:val="00483FED"/>
    <w:rsid w:val="00484C99"/>
    <w:rsid w:val="00485453"/>
    <w:rsid w:val="004861BF"/>
    <w:rsid w:val="004954F7"/>
    <w:rsid w:val="004A0E29"/>
    <w:rsid w:val="004A79D4"/>
    <w:rsid w:val="004A7DA4"/>
    <w:rsid w:val="004B236D"/>
    <w:rsid w:val="004C2CA8"/>
    <w:rsid w:val="004C6E95"/>
    <w:rsid w:val="004D1404"/>
    <w:rsid w:val="004D3FF4"/>
    <w:rsid w:val="004D5889"/>
    <w:rsid w:val="004D7D98"/>
    <w:rsid w:val="004E4FEC"/>
    <w:rsid w:val="004E622B"/>
    <w:rsid w:val="004F7520"/>
    <w:rsid w:val="00501DAD"/>
    <w:rsid w:val="005035D5"/>
    <w:rsid w:val="00524398"/>
    <w:rsid w:val="00530FF1"/>
    <w:rsid w:val="005321B3"/>
    <w:rsid w:val="00541776"/>
    <w:rsid w:val="00554A87"/>
    <w:rsid w:val="00562ACF"/>
    <w:rsid w:val="00566348"/>
    <w:rsid w:val="00574AB3"/>
    <w:rsid w:val="00577934"/>
    <w:rsid w:val="005820EF"/>
    <w:rsid w:val="005823AE"/>
    <w:rsid w:val="00585355"/>
    <w:rsid w:val="00592944"/>
    <w:rsid w:val="005A1824"/>
    <w:rsid w:val="005A29F4"/>
    <w:rsid w:val="005A5445"/>
    <w:rsid w:val="005B7133"/>
    <w:rsid w:val="005B7810"/>
    <w:rsid w:val="005C22C2"/>
    <w:rsid w:val="005C4CA6"/>
    <w:rsid w:val="005E13C4"/>
    <w:rsid w:val="005F2FB7"/>
    <w:rsid w:val="005F6E7B"/>
    <w:rsid w:val="006034D9"/>
    <w:rsid w:val="00607FCD"/>
    <w:rsid w:val="0061364D"/>
    <w:rsid w:val="00617E0A"/>
    <w:rsid w:val="006243D5"/>
    <w:rsid w:val="00624FE0"/>
    <w:rsid w:val="00625DBD"/>
    <w:rsid w:val="00645BA7"/>
    <w:rsid w:val="00654D7E"/>
    <w:rsid w:val="0065665B"/>
    <w:rsid w:val="0066047F"/>
    <w:rsid w:val="0066207C"/>
    <w:rsid w:val="00663337"/>
    <w:rsid w:val="0066602D"/>
    <w:rsid w:val="00670F2D"/>
    <w:rsid w:val="0067155D"/>
    <w:rsid w:val="00671D3E"/>
    <w:rsid w:val="00676774"/>
    <w:rsid w:val="00676E05"/>
    <w:rsid w:val="006811AD"/>
    <w:rsid w:val="00684560"/>
    <w:rsid w:val="00685854"/>
    <w:rsid w:val="006916D4"/>
    <w:rsid w:val="006920DA"/>
    <w:rsid w:val="006960DD"/>
    <w:rsid w:val="0069725C"/>
    <w:rsid w:val="0069791B"/>
    <w:rsid w:val="006A0877"/>
    <w:rsid w:val="006A2445"/>
    <w:rsid w:val="006A4C8B"/>
    <w:rsid w:val="006B1CCB"/>
    <w:rsid w:val="006B5BA0"/>
    <w:rsid w:val="006B7E5E"/>
    <w:rsid w:val="006C5C7D"/>
    <w:rsid w:val="006C6EAB"/>
    <w:rsid w:val="006C759B"/>
    <w:rsid w:val="006D0321"/>
    <w:rsid w:val="006D232D"/>
    <w:rsid w:val="006D6B3C"/>
    <w:rsid w:val="006D78CB"/>
    <w:rsid w:val="006E0030"/>
    <w:rsid w:val="006E5D5F"/>
    <w:rsid w:val="006E5E90"/>
    <w:rsid w:val="006F2ABC"/>
    <w:rsid w:val="006F3B02"/>
    <w:rsid w:val="006F4052"/>
    <w:rsid w:val="006F6360"/>
    <w:rsid w:val="007014E4"/>
    <w:rsid w:val="007055F2"/>
    <w:rsid w:val="00710950"/>
    <w:rsid w:val="00712052"/>
    <w:rsid w:val="00713E22"/>
    <w:rsid w:val="00723D34"/>
    <w:rsid w:val="00724E1A"/>
    <w:rsid w:val="00727441"/>
    <w:rsid w:val="007301D3"/>
    <w:rsid w:val="007314EA"/>
    <w:rsid w:val="00732290"/>
    <w:rsid w:val="007334A8"/>
    <w:rsid w:val="0073448B"/>
    <w:rsid w:val="00736BF5"/>
    <w:rsid w:val="00745B5C"/>
    <w:rsid w:val="00746288"/>
    <w:rsid w:val="00753323"/>
    <w:rsid w:val="00755CA1"/>
    <w:rsid w:val="00764584"/>
    <w:rsid w:val="007662C2"/>
    <w:rsid w:val="00770C07"/>
    <w:rsid w:val="007752FD"/>
    <w:rsid w:val="00780FCB"/>
    <w:rsid w:val="00791B23"/>
    <w:rsid w:val="00792179"/>
    <w:rsid w:val="00795715"/>
    <w:rsid w:val="007960AE"/>
    <w:rsid w:val="007A0810"/>
    <w:rsid w:val="007A4F82"/>
    <w:rsid w:val="007B2F38"/>
    <w:rsid w:val="007B41FE"/>
    <w:rsid w:val="007B44F4"/>
    <w:rsid w:val="007C21F5"/>
    <w:rsid w:val="007C7DE3"/>
    <w:rsid w:val="007D2A2F"/>
    <w:rsid w:val="007D65F2"/>
    <w:rsid w:val="007E2214"/>
    <w:rsid w:val="007F7291"/>
    <w:rsid w:val="00800C23"/>
    <w:rsid w:val="00813B59"/>
    <w:rsid w:val="0081403D"/>
    <w:rsid w:val="00815A8B"/>
    <w:rsid w:val="0082070B"/>
    <w:rsid w:val="00831C44"/>
    <w:rsid w:val="008338EC"/>
    <w:rsid w:val="0083452F"/>
    <w:rsid w:val="0083515B"/>
    <w:rsid w:val="00835E40"/>
    <w:rsid w:val="00835FB2"/>
    <w:rsid w:val="00841CBA"/>
    <w:rsid w:val="00841F2A"/>
    <w:rsid w:val="0085318F"/>
    <w:rsid w:val="008534C6"/>
    <w:rsid w:val="00855E5B"/>
    <w:rsid w:val="00860F92"/>
    <w:rsid w:val="0086334D"/>
    <w:rsid w:val="008638A1"/>
    <w:rsid w:val="00863E56"/>
    <w:rsid w:val="00865881"/>
    <w:rsid w:val="00877A96"/>
    <w:rsid w:val="008808B8"/>
    <w:rsid w:val="0089357B"/>
    <w:rsid w:val="00894CEB"/>
    <w:rsid w:val="00896D10"/>
    <w:rsid w:val="008A0CDE"/>
    <w:rsid w:val="008A4E55"/>
    <w:rsid w:val="008A7525"/>
    <w:rsid w:val="008B26C3"/>
    <w:rsid w:val="008B3599"/>
    <w:rsid w:val="008C3307"/>
    <w:rsid w:val="008C41D0"/>
    <w:rsid w:val="008D4965"/>
    <w:rsid w:val="008D762B"/>
    <w:rsid w:val="008D7A90"/>
    <w:rsid w:val="008E10C3"/>
    <w:rsid w:val="008E1305"/>
    <w:rsid w:val="008E2391"/>
    <w:rsid w:val="008E4403"/>
    <w:rsid w:val="009000A6"/>
    <w:rsid w:val="0090407E"/>
    <w:rsid w:val="0090665B"/>
    <w:rsid w:val="00906714"/>
    <w:rsid w:val="00911322"/>
    <w:rsid w:val="00912EC4"/>
    <w:rsid w:val="00913CCE"/>
    <w:rsid w:val="00916AE7"/>
    <w:rsid w:val="009173BB"/>
    <w:rsid w:val="009200AA"/>
    <w:rsid w:val="0092068F"/>
    <w:rsid w:val="00926267"/>
    <w:rsid w:val="009320FB"/>
    <w:rsid w:val="009353A2"/>
    <w:rsid w:val="00935FF6"/>
    <w:rsid w:val="00940A2E"/>
    <w:rsid w:val="00944689"/>
    <w:rsid w:val="0095114A"/>
    <w:rsid w:val="00955D10"/>
    <w:rsid w:val="009572C2"/>
    <w:rsid w:val="0096199F"/>
    <w:rsid w:val="00963CA7"/>
    <w:rsid w:val="00974B3D"/>
    <w:rsid w:val="009776CE"/>
    <w:rsid w:val="009845CE"/>
    <w:rsid w:val="00986536"/>
    <w:rsid w:val="00992D43"/>
    <w:rsid w:val="00995DC5"/>
    <w:rsid w:val="00997167"/>
    <w:rsid w:val="009A1F13"/>
    <w:rsid w:val="009A4421"/>
    <w:rsid w:val="009A481D"/>
    <w:rsid w:val="009A558B"/>
    <w:rsid w:val="009A735E"/>
    <w:rsid w:val="009B16A7"/>
    <w:rsid w:val="009B31FC"/>
    <w:rsid w:val="009B33C3"/>
    <w:rsid w:val="009C6297"/>
    <w:rsid w:val="009D29E7"/>
    <w:rsid w:val="009E0387"/>
    <w:rsid w:val="009E5B38"/>
    <w:rsid w:val="009F5EEE"/>
    <w:rsid w:val="00A00E88"/>
    <w:rsid w:val="00A0243C"/>
    <w:rsid w:val="00A079DE"/>
    <w:rsid w:val="00A07E77"/>
    <w:rsid w:val="00A14726"/>
    <w:rsid w:val="00A15947"/>
    <w:rsid w:val="00A21FAF"/>
    <w:rsid w:val="00A24121"/>
    <w:rsid w:val="00A2652E"/>
    <w:rsid w:val="00A26B79"/>
    <w:rsid w:val="00A42BAC"/>
    <w:rsid w:val="00A509CF"/>
    <w:rsid w:val="00A6111D"/>
    <w:rsid w:val="00A61671"/>
    <w:rsid w:val="00A650D8"/>
    <w:rsid w:val="00A67A28"/>
    <w:rsid w:val="00A73FD4"/>
    <w:rsid w:val="00A767C2"/>
    <w:rsid w:val="00A83C8F"/>
    <w:rsid w:val="00A95488"/>
    <w:rsid w:val="00AB1F83"/>
    <w:rsid w:val="00AB2AE4"/>
    <w:rsid w:val="00AC6E81"/>
    <w:rsid w:val="00AD12D0"/>
    <w:rsid w:val="00AE00AF"/>
    <w:rsid w:val="00AE06D0"/>
    <w:rsid w:val="00AE099E"/>
    <w:rsid w:val="00AE298B"/>
    <w:rsid w:val="00AE3C41"/>
    <w:rsid w:val="00AE401C"/>
    <w:rsid w:val="00AE5DEF"/>
    <w:rsid w:val="00AF09D9"/>
    <w:rsid w:val="00AF21ED"/>
    <w:rsid w:val="00AF293E"/>
    <w:rsid w:val="00AF2D07"/>
    <w:rsid w:val="00B01380"/>
    <w:rsid w:val="00B0661A"/>
    <w:rsid w:val="00B13DAB"/>
    <w:rsid w:val="00B151FA"/>
    <w:rsid w:val="00B153AF"/>
    <w:rsid w:val="00B15D22"/>
    <w:rsid w:val="00B1676B"/>
    <w:rsid w:val="00B26AC9"/>
    <w:rsid w:val="00B37264"/>
    <w:rsid w:val="00B4113B"/>
    <w:rsid w:val="00B417D1"/>
    <w:rsid w:val="00B44969"/>
    <w:rsid w:val="00B45E08"/>
    <w:rsid w:val="00B461E3"/>
    <w:rsid w:val="00B47297"/>
    <w:rsid w:val="00B51E72"/>
    <w:rsid w:val="00B6073E"/>
    <w:rsid w:val="00B60C94"/>
    <w:rsid w:val="00B64E2A"/>
    <w:rsid w:val="00B711D7"/>
    <w:rsid w:val="00B7290E"/>
    <w:rsid w:val="00B7611F"/>
    <w:rsid w:val="00B80EA9"/>
    <w:rsid w:val="00B81E87"/>
    <w:rsid w:val="00B82C2E"/>
    <w:rsid w:val="00B96C5A"/>
    <w:rsid w:val="00BA7D48"/>
    <w:rsid w:val="00BB1913"/>
    <w:rsid w:val="00BB34F3"/>
    <w:rsid w:val="00BB4633"/>
    <w:rsid w:val="00BB68C5"/>
    <w:rsid w:val="00BC0717"/>
    <w:rsid w:val="00BE265A"/>
    <w:rsid w:val="00BE26D9"/>
    <w:rsid w:val="00BE7053"/>
    <w:rsid w:val="00BE745C"/>
    <w:rsid w:val="00BF0A7C"/>
    <w:rsid w:val="00BF326F"/>
    <w:rsid w:val="00BF3B7F"/>
    <w:rsid w:val="00BF3DF5"/>
    <w:rsid w:val="00C00DAF"/>
    <w:rsid w:val="00C11599"/>
    <w:rsid w:val="00C13E8C"/>
    <w:rsid w:val="00C17111"/>
    <w:rsid w:val="00C1771B"/>
    <w:rsid w:val="00C20D24"/>
    <w:rsid w:val="00C221B0"/>
    <w:rsid w:val="00C308DD"/>
    <w:rsid w:val="00C30F01"/>
    <w:rsid w:val="00C31D7F"/>
    <w:rsid w:val="00C3588D"/>
    <w:rsid w:val="00C414CD"/>
    <w:rsid w:val="00C42F15"/>
    <w:rsid w:val="00C519AF"/>
    <w:rsid w:val="00C53CEB"/>
    <w:rsid w:val="00C54568"/>
    <w:rsid w:val="00C5553F"/>
    <w:rsid w:val="00C5591A"/>
    <w:rsid w:val="00C56912"/>
    <w:rsid w:val="00C62CA2"/>
    <w:rsid w:val="00C731CD"/>
    <w:rsid w:val="00C80CC2"/>
    <w:rsid w:val="00C90241"/>
    <w:rsid w:val="00C90C22"/>
    <w:rsid w:val="00C90E12"/>
    <w:rsid w:val="00C91540"/>
    <w:rsid w:val="00C937B6"/>
    <w:rsid w:val="00C96012"/>
    <w:rsid w:val="00C96065"/>
    <w:rsid w:val="00CA6BBB"/>
    <w:rsid w:val="00CB18B1"/>
    <w:rsid w:val="00CB1F3C"/>
    <w:rsid w:val="00CB30AF"/>
    <w:rsid w:val="00CB7124"/>
    <w:rsid w:val="00CC217C"/>
    <w:rsid w:val="00CC2A71"/>
    <w:rsid w:val="00CC63A4"/>
    <w:rsid w:val="00CD1DFC"/>
    <w:rsid w:val="00CE655C"/>
    <w:rsid w:val="00CF2E4D"/>
    <w:rsid w:val="00D04715"/>
    <w:rsid w:val="00D05F7B"/>
    <w:rsid w:val="00D10867"/>
    <w:rsid w:val="00D116CF"/>
    <w:rsid w:val="00D14D93"/>
    <w:rsid w:val="00D15079"/>
    <w:rsid w:val="00D15E49"/>
    <w:rsid w:val="00D16CE1"/>
    <w:rsid w:val="00D25FB9"/>
    <w:rsid w:val="00D30814"/>
    <w:rsid w:val="00D30BA8"/>
    <w:rsid w:val="00D35057"/>
    <w:rsid w:val="00D3523A"/>
    <w:rsid w:val="00D41B75"/>
    <w:rsid w:val="00D45C69"/>
    <w:rsid w:val="00D473E0"/>
    <w:rsid w:val="00D47E31"/>
    <w:rsid w:val="00D501F7"/>
    <w:rsid w:val="00D52A5A"/>
    <w:rsid w:val="00D52B8B"/>
    <w:rsid w:val="00D5322A"/>
    <w:rsid w:val="00D54B46"/>
    <w:rsid w:val="00D564C4"/>
    <w:rsid w:val="00D5759A"/>
    <w:rsid w:val="00D66D78"/>
    <w:rsid w:val="00D711F5"/>
    <w:rsid w:val="00D8148C"/>
    <w:rsid w:val="00D934B2"/>
    <w:rsid w:val="00D938E1"/>
    <w:rsid w:val="00D957AD"/>
    <w:rsid w:val="00D97DE6"/>
    <w:rsid w:val="00D97DEC"/>
    <w:rsid w:val="00DA5EFB"/>
    <w:rsid w:val="00DA717D"/>
    <w:rsid w:val="00DB185E"/>
    <w:rsid w:val="00DB513B"/>
    <w:rsid w:val="00DC4F0F"/>
    <w:rsid w:val="00DD0B72"/>
    <w:rsid w:val="00DE02C1"/>
    <w:rsid w:val="00DE1C14"/>
    <w:rsid w:val="00DF1FA3"/>
    <w:rsid w:val="00DF38C1"/>
    <w:rsid w:val="00E020FE"/>
    <w:rsid w:val="00E32E08"/>
    <w:rsid w:val="00E3314D"/>
    <w:rsid w:val="00E35342"/>
    <w:rsid w:val="00E35739"/>
    <w:rsid w:val="00E374C3"/>
    <w:rsid w:val="00E41208"/>
    <w:rsid w:val="00E4415F"/>
    <w:rsid w:val="00E47A16"/>
    <w:rsid w:val="00E50A23"/>
    <w:rsid w:val="00E57571"/>
    <w:rsid w:val="00E6132C"/>
    <w:rsid w:val="00E626BE"/>
    <w:rsid w:val="00E62AD8"/>
    <w:rsid w:val="00E66539"/>
    <w:rsid w:val="00E66703"/>
    <w:rsid w:val="00E77171"/>
    <w:rsid w:val="00E85DB1"/>
    <w:rsid w:val="00E8658A"/>
    <w:rsid w:val="00E86DAD"/>
    <w:rsid w:val="00E94A86"/>
    <w:rsid w:val="00E9523F"/>
    <w:rsid w:val="00E9578A"/>
    <w:rsid w:val="00E965AA"/>
    <w:rsid w:val="00EA042D"/>
    <w:rsid w:val="00EA5BA0"/>
    <w:rsid w:val="00EA7ECA"/>
    <w:rsid w:val="00EB35C6"/>
    <w:rsid w:val="00EB69E5"/>
    <w:rsid w:val="00EB7CF7"/>
    <w:rsid w:val="00EC1AE8"/>
    <w:rsid w:val="00ED7DE3"/>
    <w:rsid w:val="00EE2D55"/>
    <w:rsid w:val="00EE40DF"/>
    <w:rsid w:val="00EE6AAD"/>
    <w:rsid w:val="00EF5484"/>
    <w:rsid w:val="00F008BA"/>
    <w:rsid w:val="00F129C1"/>
    <w:rsid w:val="00F20258"/>
    <w:rsid w:val="00F20678"/>
    <w:rsid w:val="00F2269B"/>
    <w:rsid w:val="00F24578"/>
    <w:rsid w:val="00F322A2"/>
    <w:rsid w:val="00F35510"/>
    <w:rsid w:val="00F368BE"/>
    <w:rsid w:val="00F43670"/>
    <w:rsid w:val="00F44D72"/>
    <w:rsid w:val="00F45676"/>
    <w:rsid w:val="00F65B45"/>
    <w:rsid w:val="00F66937"/>
    <w:rsid w:val="00F71815"/>
    <w:rsid w:val="00F725C8"/>
    <w:rsid w:val="00F74552"/>
    <w:rsid w:val="00F75AC6"/>
    <w:rsid w:val="00F82AD7"/>
    <w:rsid w:val="00F857AA"/>
    <w:rsid w:val="00F90274"/>
    <w:rsid w:val="00F94F59"/>
    <w:rsid w:val="00FA286F"/>
    <w:rsid w:val="00FA65E7"/>
    <w:rsid w:val="00FB4230"/>
    <w:rsid w:val="00FB65DF"/>
    <w:rsid w:val="00FB74C1"/>
    <w:rsid w:val="00FC30D0"/>
    <w:rsid w:val="00FD185A"/>
    <w:rsid w:val="00FD254C"/>
    <w:rsid w:val="00FD2A4B"/>
    <w:rsid w:val="00FD399F"/>
    <w:rsid w:val="00FD4C17"/>
    <w:rsid w:val="00FD67CE"/>
    <w:rsid w:val="00FD797A"/>
    <w:rsid w:val="00FF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308DD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308DD"/>
    <w:pPr>
      <w:widowControl w:val="0"/>
      <w:shd w:val="clear" w:color="auto" w:fill="FFFFFF"/>
      <w:spacing w:before="240" w:after="0" w:line="322" w:lineRule="exact"/>
      <w:ind w:hanging="180"/>
      <w:jc w:val="both"/>
    </w:pPr>
    <w:rPr>
      <w:rFonts w:cs="Times New Roman"/>
      <w:spacing w:val="3"/>
      <w:sz w:val="20"/>
      <w:szCs w:val="20"/>
      <w:lang w:eastAsia="ru-RU"/>
    </w:rPr>
  </w:style>
  <w:style w:type="character" w:styleId="a4">
    <w:name w:val="Hyperlink"/>
    <w:uiPriority w:val="99"/>
    <w:rsid w:val="00E8658A"/>
    <w:rPr>
      <w:color w:val="auto"/>
      <w:u w:val="single"/>
    </w:rPr>
  </w:style>
  <w:style w:type="paragraph" w:customStyle="1" w:styleId="Style4">
    <w:name w:val="Style4"/>
    <w:basedOn w:val="a"/>
    <w:uiPriority w:val="99"/>
    <w:rsid w:val="00DB513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table" w:styleId="a5">
    <w:name w:val="Table Grid"/>
    <w:basedOn w:val="a1"/>
    <w:uiPriority w:val="99"/>
    <w:rsid w:val="00BE74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24E1A"/>
    <w:pPr>
      <w:ind w:left="720"/>
    </w:pPr>
  </w:style>
  <w:style w:type="paragraph" w:styleId="a7">
    <w:name w:val="header"/>
    <w:basedOn w:val="a"/>
    <w:link w:val="a8"/>
    <w:uiPriority w:val="99"/>
    <w:rsid w:val="00E9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578A"/>
  </w:style>
  <w:style w:type="paragraph" w:styleId="a9">
    <w:name w:val="footer"/>
    <w:basedOn w:val="a"/>
    <w:link w:val="aa"/>
    <w:uiPriority w:val="99"/>
    <w:rsid w:val="00E9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578A"/>
  </w:style>
  <w:style w:type="paragraph" w:customStyle="1" w:styleId="p9">
    <w:name w:val="p9"/>
    <w:basedOn w:val="a"/>
    <w:uiPriority w:val="99"/>
    <w:rsid w:val="00A2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A21FAF"/>
  </w:style>
  <w:style w:type="character" w:customStyle="1" w:styleId="s4">
    <w:name w:val="s4"/>
    <w:basedOn w:val="a0"/>
    <w:uiPriority w:val="99"/>
    <w:rsid w:val="00A21FAF"/>
  </w:style>
  <w:style w:type="paragraph" w:customStyle="1" w:styleId="p8">
    <w:name w:val="p8"/>
    <w:basedOn w:val="a"/>
    <w:uiPriority w:val="99"/>
    <w:rsid w:val="00A2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A21FAF"/>
  </w:style>
  <w:style w:type="character" w:customStyle="1" w:styleId="ab">
    <w:name w:val="Основной текст + Курсив"/>
    <w:aliases w:val="Интервал 0 pt"/>
    <w:uiPriority w:val="99"/>
    <w:rsid w:val="00676774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styleId="ac">
    <w:name w:val="Strong"/>
    <w:uiPriority w:val="99"/>
    <w:qFormat/>
    <w:rsid w:val="00676774"/>
    <w:rPr>
      <w:b/>
      <w:bCs/>
    </w:rPr>
  </w:style>
  <w:style w:type="paragraph" w:styleId="ad">
    <w:name w:val="Normal (Web)"/>
    <w:basedOn w:val="a"/>
    <w:uiPriority w:val="99"/>
    <w:semiHidden/>
    <w:rsid w:val="0067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676774"/>
    <w:rPr>
      <w:i/>
      <w:iCs/>
    </w:rPr>
  </w:style>
  <w:style w:type="paragraph" w:styleId="af">
    <w:name w:val="Body Text Indent"/>
    <w:basedOn w:val="a"/>
    <w:link w:val="af0"/>
    <w:uiPriority w:val="99"/>
    <w:rsid w:val="001D1D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1D1D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Примеры"/>
    <w:basedOn w:val="a"/>
    <w:uiPriority w:val="99"/>
    <w:rsid w:val="004A0E29"/>
    <w:pPr>
      <w:spacing w:before="120" w:after="120" w:line="300" w:lineRule="exact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4">
    <w:name w:val="FR4"/>
    <w:rsid w:val="00574AB3"/>
    <w:pPr>
      <w:widowControl w:val="0"/>
      <w:spacing w:line="30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71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press.ru/gost_p_705_2008.pdf" TargetMode="External"/><Relationship Id="rId13" Type="http://schemas.openxmlformats.org/officeDocument/2006/relationships/hyperlink" Target="http://znanium.com/catalog.php?bookinfo=427047" TargetMode="External"/><Relationship Id="rId18" Type="http://schemas.openxmlformats.org/officeDocument/2006/relationships/hyperlink" Target="http://www.psychol.ras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nanium.com" TargetMode="External"/><Relationship Id="rId17" Type="http://schemas.openxmlformats.org/officeDocument/2006/relationships/hyperlink" Target="https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clck.yandex.ru/redir/nWO_r1F33ck?data=NnBZTWRhdFZKOHQxUjhzSWFYVGhXVTJTVVlDRkh6UTI0dnFZSjRRUDBoajV6M3NGR0x3dlJFQkstQnh6RE4wbnpRTWkyU1BVMDJHaGZkY0RvRlVGNzdvNk5lZXhQM24t&amp;b64e=2&amp;sign=239ca1530aa9c7d316345c4914c1e163&amp;keyno=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se.ru/primarydata/iio2013" TargetMode="External"/><Relationship Id="rId19" Type="http://schemas.openxmlformats.org/officeDocument/2006/relationships/hyperlink" Target="http://www.psy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journal/n/psihologiya-zhurnal-vysshey-shkoly-ekonomiki" TargetMode="External"/><Relationship Id="rId14" Type="http://schemas.openxmlformats.org/officeDocument/2006/relationships/hyperlink" Target="http://www.humanities.edu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17777</Words>
  <Characters>101329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396</cp:revision>
  <cp:lastPrinted>2018-02-26T08:52:00Z</cp:lastPrinted>
  <dcterms:created xsi:type="dcterms:W3CDTF">2017-09-22T08:03:00Z</dcterms:created>
  <dcterms:modified xsi:type="dcterms:W3CDTF">2018-02-26T08:52:00Z</dcterms:modified>
</cp:coreProperties>
</file>