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13" w:rsidRPr="00A05813" w:rsidRDefault="00A05813" w:rsidP="00A0581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Грантовые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проекты, реализуемые сотрудниками Ф</w:t>
      </w:r>
      <w:r w:rsidR="00CD2CF1">
        <w:rPr>
          <w:rFonts w:ascii="Times New Roman" w:hAnsi="Times New Roman" w:cs="Times New Roman"/>
          <w:sz w:val="36"/>
          <w:szCs w:val="36"/>
        </w:rPr>
        <w:t>акультета социальных наук</w:t>
      </w:r>
      <w:r w:rsidRPr="00A05813">
        <w:rPr>
          <w:rFonts w:ascii="Times New Roman" w:hAnsi="Times New Roman" w:cs="Times New Roman"/>
          <w:sz w:val="36"/>
          <w:szCs w:val="36"/>
        </w:rPr>
        <w:t xml:space="preserve"> в 2024-2025 гг.: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Critical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thinking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studies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>: фундаментальное исследование критического мышления как междисциплинарной проблемы»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05813">
        <w:rPr>
          <w:rFonts w:ascii="Times New Roman" w:hAnsi="Times New Roman" w:cs="Times New Roman"/>
          <w:sz w:val="36"/>
          <w:szCs w:val="36"/>
        </w:rPr>
        <w:t xml:space="preserve">(РНФ, руководитель проекта - Голубинская А.В.) </w:t>
      </w:r>
    </w:p>
    <w:p w:rsidR="00CD2CF1" w:rsidRPr="00A05813" w:rsidRDefault="00CD2CF1" w:rsidP="00CD2C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 xml:space="preserve">«Разработка инструмента ранней идентификации стресса» (РНФ, руководитель проекта –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Демарева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В.А.)</w:t>
      </w:r>
    </w:p>
    <w:p w:rsidR="00A05813" w:rsidRPr="00A05813" w:rsidRDefault="00CD2CF1" w:rsidP="00CD2C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A05813" w:rsidRPr="00A05813">
        <w:rPr>
          <w:rFonts w:ascii="Times New Roman" w:hAnsi="Times New Roman" w:cs="Times New Roman"/>
          <w:sz w:val="36"/>
          <w:szCs w:val="36"/>
        </w:rPr>
        <w:t xml:space="preserve">«Разработка прототипа системы контроля бдительности водителя с анализом ритма сердца и движений глаз» (Правительство Нижегородской области в сфере науки, технологий и техники, руководитель проекта - </w:t>
      </w:r>
      <w:proofErr w:type="spellStart"/>
      <w:r w:rsidR="00A05813" w:rsidRPr="00A05813">
        <w:rPr>
          <w:rFonts w:ascii="Times New Roman" w:hAnsi="Times New Roman" w:cs="Times New Roman"/>
          <w:sz w:val="36"/>
          <w:szCs w:val="36"/>
        </w:rPr>
        <w:t>Демарева</w:t>
      </w:r>
      <w:proofErr w:type="spellEnd"/>
      <w:r w:rsidR="00A05813" w:rsidRPr="00A05813">
        <w:rPr>
          <w:rFonts w:ascii="Times New Roman" w:hAnsi="Times New Roman" w:cs="Times New Roman"/>
          <w:sz w:val="36"/>
          <w:szCs w:val="36"/>
        </w:rPr>
        <w:t xml:space="preserve"> В.А.)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05813">
        <w:rPr>
          <w:rFonts w:ascii="Times New Roman" w:hAnsi="Times New Roman" w:cs="Times New Roman"/>
          <w:sz w:val="36"/>
          <w:szCs w:val="36"/>
        </w:rPr>
        <w:t>Редизайн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магистерской программы "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Киберпсихология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" (Фонд Владимира Потанина, руководитель проекта -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Демарева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> В.А.)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 xml:space="preserve">«Разработка фундаментальных основ цифровой экосистемы для персонализированной диагностики и коррекции стресс-индуцированных нарушений здоровья и поведения в образовательной среде Нижегородской области» (РНФ, руководитель проекта - Полевая С.А) 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>«Факторы и механизмы мотивации семейно-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детного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образа жизни в молодежной среде в условиях социально-экономической неопределённости» (РНФ, руководитель проекта -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Янак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А.Л.)</w:t>
      </w:r>
      <w:r w:rsidRPr="00A05813">
        <w:rPr>
          <w:rFonts w:ascii="Times New Roman" w:hAnsi="Times New Roman" w:cs="Times New Roman"/>
          <w:sz w:val="36"/>
          <w:szCs w:val="36"/>
        </w:rPr>
        <w:tab/>
      </w:r>
      <w:r w:rsidRPr="00A05813">
        <w:rPr>
          <w:rFonts w:ascii="Times New Roman" w:hAnsi="Times New Roman" w:cs="Times New Roman"/>
          <w:sz w:val="36"/>
          <w:szCs w:val="36"/>
        </w:rPr>
        <w:tab/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>«Архитектоника образа будущего российского государства в сознании молодёжи современного мегаполиса: региональные модели, факторы формирования, идейно-ценностные размежевания» (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Минобрнауки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РФ, руководитель проекта – Шмелева О.Ю.)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 xml:space="preserve">«Настоящее будущее: формирование позитивного образа государства в восприятии будущих </w:t>
      </w:r>
      <w:r w:rsidRPr="00A05813">
        <w:rPr>
          <w:rFonts w:ascii="Times New Roman" w:hAnsi="Times New Roman" w:cs="Times New Roman"/>
          <w:sz w:val="36"/>
          <w:szCs w:val="36"/>
        </w:rPr>
        <w:lastRenderedPageBreak/>
        <w:t>профессионалов социально-когнитивной сферы»</w:t>
      </w:r>
      <w:r w:rsidR="00CD2CF1">
        <w:rPr>
          <w:rFonts w:ascii="Times New Roman" w:hAnsi="Times New Roman" w:cs="Times New Roman"/>
          <w:sz w:val="36"/>
          <w:szCs w:val="36"/>
        </w:rPr>
        <w:t xml:space="preserve"> </w:t>
      </w:r>
      <w:r w:rsidRPr="00A05813">
        <w:rPr>
          <w:rFonts w:ascii="Times New Roman" w:hAnsi="Times New Roman" w:cs="Times New Roman"/>
          <w:sz w:val="36"/>
          <w:szCs w:val="36"/>
        </w:rPr>
        <w:t xml:space="preserve">(Министерство внутренней региональной и муниципальной политики Нижегородской области, руководитель проекта -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Голубин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Р.В.)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 xml:space="preserve">«Национальный калейдоскоп Нижегородского края. Единство в многообразии» (РНКАТНО ПФКИ, руководитель проекта –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Ульмаева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Л.Н.)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 xml:space="preserve">«Лаборатория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Next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profi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>: Карьерные треки» (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Атомэнергопроект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, руководитель проекта - </w:t>
      </w:r>
      <w:proofErr w:type="spellStart"/>
      <w:r w:rsidRPr="00A05813">
        <w:rPr>
          <w:rFonts w:ascii="Times New Roman" w:hAnsi="Times New Roman" w:cs="Times New Roman"/>
          <w:sz w:val="36"/>
          <w:szCs w:val="36"/>
        </w:rPr>
        <w:t>Ульмаева</w:t>
      </w:r>
      <w:proofErr w:type="spellEnd"/>
      <w:r w:rsidRPr="00A05813">
        <w:rPr>
          <w:rFonts w:ascii="Times New Roman" w:hAnsi="Times New Roman" w:cs="Times New Roman"/>
          <w:sz w:val="36"/>
          <w:szCs w:val="36"/>
        </w:rPr>
        <w:t xml:space="preserve"> Л.Н.) 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>«Стратегия ресурсной поддержки НКО Приволжья» (Президентские гранты РФ, руководитель проекта - Теодорович М.Л.)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>«Партнерство РЦ Для НКО Приволжья» (Президентские гранты РФ, руководитель проекта -Теодорович М.Л.)</w:t>
      </w:r>
    </w:p>
    <w:p w:rsidR="00A05813" w:rsidRPr="00A05813" w:rsidRDefault="00A05813" w:rsidP="00A058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5813">
        <w:rPr>
          <w:rFonts w:ascii="Times New Roman" w:hAnsi="Times New Roman" w:cs="Times New Roman"/>
          <w:sz w:val="36"/>
          <w:szCs w:val="36"/>
        </w:rPr>
        <w:t>«Представления о счастье 4-х поколений россиян: коллективные эмоции, нормативные установки и субъективные притязания» (РНФ, руководитель проекта - Николаи Ф.В.)</w:t>
      </w:r>
    </w:p>
    <w:p w:rsidR="008B3525" w:rsidRPr="00A05813" w:rsidRDefault="008B3525" w:rsidP="00A05813">
      <w:pPr>
        <w:jc w:val="both"/>
        <w:rPr>
          <w:sz w:val="36"/>
          <w:szCs w:val="36"/>
        </w:rPr>
      </w:pPr>
    </w:p>
    <w:sectPr w:rsidR="008B3525" w:rsidRPr="00A0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5C3"/>
    <w:multiLevelType w:val="hybridMultilevel"/>
    <w:tmpl w:val="1834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41"/>
    <w:rsid w:val="007D7841"/>
    <w:rsid w:val="008B3525"/>
    <w:rsid w:val="00A05813"/>
    <w:rsid w:val="00C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A75B-444A-4683-8B13-134F5F9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58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58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Павел Вячеславич</dc:creator>
  <cp:keywords/>
  <dc:description/>
  <cp:lastModifiedBy>Панкратов Павел Вячеславич</cp:lastModifiedBy>
  <cp:revision>3</cp:revision>
  <dcterms:created xsi:type="dcterms:W3CDTF">2025-06-19T07:17:00Z</dcterms:created>
  <dcterms:modified xsi:type="dcterms:W3CDTF">2025-06-19T07:21:00Z</dcterms:modified>
</cp:coreProperties>
</file>